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530"/>
        </w:trPr>
        <w:tc>
          <w:tcPr>
            <w:tcW w:w="8522" w:type="dxa"/>
            <w:textDirection w:val="lrTb"/>
            <w:noWrap w:val="false"/>
          </w:tcPr>
          <w:p>
            <w:pPr>
              <w:jc w:val="left"/>
              <w:spacing w:line="480" w:lineRule="atLeast"/>
              <w:widowControl/>
              <w:tabs>
                <w:tab w:val="left" w:pos="315" w:leader="none"/>
                <w:tab w:val="center" w:pos="4153" w:leader="none"/>
              </w:tabs>
              <w:rPr>
                <w:rFonts w:ascii="宋体" w:hAnsi="宋体" w:eastAsia="宋体" w:cs="宋体"/>
                <w:bCs/>
                <w:color w:val="auto"/>
                <w:szCs w:val="21"/>
                <w:highlight w:val="none"/>
              </w:rPr>
            </w:pPr>
            <w:r/>
            <w:bookmarkStart w:id="0" w:name="_Hlk157512290"/>
            <w:r/>
            <w:bookmarkStart w:id="1" w:name="_Hlk143159877"/>
            <w:r/>
            <w:bookmarkStart w:id="2" w:name="_Hlk143159955"/>
            <w:r>
              <w:rPr>
                <w:rFonts w:hint="eastAsia" w:ascii="宋体" w:hAnsi="宋体" w:eastAsia="宋体" w:cs="宋体"/>
                <w:bCs/>
                <w:color w:val="auto"/>
                <w:szCs w:val="21"/>
                <w:highlight w:val="none"/>
              </w:rPr>
              <w:t xml:space="preserve">项目概况 </w:t>
            </w:r>
            <w:r/>
          </w:p>
          <w:p>
            <w:pPr>
              <w:jc w:val="left"/>
              <w:spacing w:line="480" w:lineRule="atLeast"/>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供应室消毒外包服务</w:t>
            </w:r>
            <w:r>
              <w:rPr>
                <w:rFonts w:hint="eastAsia" w:ascii="宋体" w:hAnsi="宋体" w:eastAsia="宋体" w:cs="宋体"/>
                <w:bCs/>
                <w:color w:val="auto"/>
                <w:szCs w:val="21"/>
                <w:highlight w:val="none"/>
              </w:rPr>
              <w:t xml:space="preserve">的潜在供应商应在苏采云系统获取采购文件，并于</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09点30分（北京时间）前提交电子响应文件。 </w:t>
            </w:r>
            <w:r/>
          </w:p>
        </w:tc>
      </w:tr>
    </w:tbl>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一、项目基本情况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项目编号：</w:t>
      </w:r>
      <w:r>
        <w:rPr>
          <w:rFonts w:hint="eastAsia" w:ascii="宋体" w:hAnsi="宋体" w:eastAsia="宋体" w:cs="宋体"/>
          <w:bCs/>
          <w:color w:val="auto"/>
          <w:szCs w:val="21"/>
          <w:highlight w:val="none"/>
          <w:lang w:eastAsia="zh-CN"/>
        </w:rPr>
        <w:t xml:space="preserve">JSZC-320506-SZWK-C2026-0185</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项目名称：</w:t>
      </w:r>
      <w:r>
        <w:rPr>
          <w:rFonts w:hint="eastAsia" w:ascii="宋体" w:hAnsi="宋体" w:eastAsia="宋体" w:cs="宋体"/>
          <w:bCs/>
          <w:color w:val="auto"/>
          <w:szCs w:val="21"/>
          <w:highlight w:val="none"/>
          <w:lang w:eastAsia="zh-CN"/>
        </w:rPr>
        <w:t xml:space="preserve">供应室消毒外包服务</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采购方式：竞争性磋商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预算金额及最高限价：</w:t>
      </w:r>
      <w:r>
        <w:rPr>
          <w:rFonts w:hint="eastAsia" w:ascii="宋体" w:hAnsi="宋体" w:eastAsia="宋体" w:cs="宋体"/>
          <w:bCs/>
          <w:color w:val="auto"/>
          <w:szCs w:val="21"/>
          <w:highlight w:val="none"/>
          <w:lang w:eastAsia="zh-CN"/>
        </w:rPr>
        <w:t xml:space="preserve">壹佰伍拾万元整（￥1500000.00）</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采购需求：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5.1采购需求的简要说明：</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为</w:t>
      </w:r>
      <w:r>
        <w:rPr>
          <w:rFonts w:hint="eastAsia" w:ascii="宋体" w:hAnsi="宋体" w:eastAsia="宋体" w:cs="宋体"/>
          <w:bCs/>
          <w:color w:val="auto"/>
          <w:szCs w:val="21"/>
          <w:highlight w:val="none"/>
          <w:lang w:val="zh-TW" w:eastAsia="zh-CN"/>
        </w:rPr>
        <w:t xml:space="preserve">苏州市吴中区第二人民医院</w:t>
      </w:r>
      <w:r>
        <w:rPr>
          <w:rFonts w:hint="eastAsia" w:ascii="宋体" w:hAnsi="宋体" w:eastAsia="宋体" w:cs="宋体"/>
          <w:bCs/>
          <w:color w:val="auto"/>
          <w:szCs w:val="21"/>
          <w:highlight w:val="none"/>
        </w:rPr>
        <w:t xml:space="preserve">提供医院内可重复使用器械、器具及物品清洗、消毒、包装、灭菌服务</w:t>
      </w:r>
      <w:r>
        <w:rPr>
          <w:rFonts w:hint="eastAsia" w:ascii="宋体" w:hAnsi="宋体" w:eastAsia="宋体" w:cs="宋体"/>
          <w:bCs/>
          <w:color w:val="auto"/>
          <w:szCs w:val="21"/>
          <w:highlight w:val="none"/>
          <w:lang w:eastAsia="zh-CN"/>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5.2合同履行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5.2.1服务周期：自采购合同签订之日起壹年。</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5.2.2服务地点：</w:t>
      </w:r>
      <w:r>
        <w:rPr>
          <w:rFonts w:hint="eastAsia" w:ascii="宋体" w:hAnsi="宋体" w:eastAsia="宋体" w:cs="宋体"/>
          <w:bCs/>
          <w:color w:val="auto"/>
          <w:szCs w:val="21"/>
          <w:highlight w:val="none"/>
          <w:lang w:eastAsia="zh-CN"/>
        </w:rPr>
        <w:t xml:space="preserve">苏州市吴中区田肚江路30号</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苏州市吴中区第二人民医院</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5.2.3验收标准：供方提供的</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必须符合我国最新颁布的与之相关的技术规范与标准，同时须满足采购通知中所列全部</w:t>
      </w:r>
      <w:r>
        <w:rPr>
          <w:rFonts w:hint="eastAsia" w:ascii="宋体" w:hAnsi="宋体" w:eastAsia="宋体" w:cs="宋体"/>
          <w:bCs/>
          <w:color w:val="auto"/>
          <w:szCs w:val="21"/>
          <w:highlight w:val="none"/>
          <w:lang w:val="en-US" w:eastAsia="zh-CN"/>
        </w:rPr>
        <w:t xml:space="preserve">需求</w:t>
      </w:r>
      <w:r>
        <w:rPr>
          <w:rFonts w:hint="eastAsia" w:ascii="宋体" w:hAnsi="宋体" w:eastAsia="宋体" w:cs="宋体"/>
          <w:bCs/>
          <w:color w:val="auto"/>
          <w:szCs w:val="21"/>
          <w:highlight w:val="none"/>
        </w:rPr>
        <w:t xml:space="preserve">、技术条件及功能要求和供方承诺</w:t>
      </w:r>
      <w:r>
        <w:rPr>
          <w:rFonts w:hint="eastAsia" w:ascii="宋体" w:hAnsi="宋体" w:eastAsia="宋体" w:cs="宋体"/>
          <w:bCs/>
          <w:color w:val="auto"/>
          <w:szCs w:val="21"/>
          <w:highlight w:val="none"/>
          <w:lang w:eastAsia="zh-CN"/>
        </w:rPr>
        <w:t xml:space="preserve">的其他指标</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二、申请人的资格要求：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满足《中华人民共和国政府采购法》第二十二条规定，即：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（1）具有独立承担民事责任的能力；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（2）具有良好的商业信誉和健全的财务会计制度；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（3）具有履行合同所必需的设备和专业技术能力；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（4）有依法缴纳税收和社会保障资金的良好记录；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（5）参加政府采购活动近三年内，在经营活动中没有重大违法记录；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（6）法律、行政法规规定的其他条件；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本项目非专门面向中小企业采购。投标人所属行业为其他未列明行业。</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3、本项目的特定资格要求：具有《医疗机构执业许可证》。</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4、其他要求：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4.1未被“信用中国”网站或“中国政府采购网”网站列入失信被执行人、重大税收违法案件当事人名单、政府采购严重失信行为记录名单；</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4.3本项目不接受联合体投标；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4.4为采购项目提供整体设计、规范编制或者项目管理、监理、检测等服务的供应商，不得再参加该采购项目的其他采购活动；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4.5采购项目需要落实的政府采购政策：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《关于贯彻执行绿色采购、促进残疾人就业和支持监狱企业发展有关政策的通知（苏财购〔</w:t>
      </w:r>
      <w:r>
        <w:rPr>
          <w:rFonts w:ascii="宋体" w:hAnsi="宋体" w:eastAsia="宋体" w:cs="宋体"/>
          <w:bCs/>
          <w:color w:val="auto"/>
          <w:szCs w:val="21"/>
          <w:highlight w:val="none"/>
        </w:rPr>
        <w:t xml:space="preserve">2019〕10号）》。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三、获取采购文件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时间：自公告发布之日起5个工作日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方式：网上报名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1）申领CA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供应商进入“江苏省政府采购”官网首页―“苏采云”―进入“苏采云政府采购一体化平台”―点击“新</w:t>
      </w:r>
      <w:r>
        <w:rPr>
          <w:rFonts w:ascii="宋体" w:hAnsi="宋体" w:eastAsia="宋体" w:cs="宋体"/>
          <w:bCs/>
          <w:color w:val="auto"/>
          <w:szCs w:val="21"/>
          <w:highlight w:val="none"/>
        </w:rPr>
        <w:t xml:space="preserve">CA办理指南”。详见《江苏省政府采购数字证书（供应商）数字证书CA及电子签章办理指南》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2）登录报名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供应商进入“江苏省政府采购”官网首页―点击“苏采云”―进入“苏采云政府采购一体化平台”―点击“供应商”。插入</w:t>
      </w:r>
      <w:r>
        <w:rPr>
          <w:rFonts w:ascii="宋体" w:hAnsi="宋体" w:eastAsia="宋体" w:cs="宋体"/>
          <w:bCs/>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3）在网上报名过程中如有疑问，请及时联系：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CA技术咨询服务电话：400-608-6099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电子签章技术咨询服务电话：</w:t>
      </w:r>
      <w:r>
        <w:rPr>
          <w:rFonts w:ascii="宋体" w:hAnsi="宋体" w:eastAsia="宋体" w:cs="宋体"/>
          <w:bCs/>
          <w:color w:val="auto"/>
          <w:szCs w:val="21"/>
          <w:highlight w:val="none"/>
        </w:rPr>
        <w:t xml:space="preserve">15380932027 15371015030 13675197356 13675197221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w:t>
      </w:r>
      <w:r>
        <w:rPr>
          <w:rFonts w:ascii="宋体" w:hAnsi="宋体" w:eastAsia="宋体" w:cs="宋体"/>
          <w:bCs/>
          <w:color w:val="auto"/>
          <w:szCs w:val="21"/>
          <w:highlight w:val="none"/>
        </w:rPr>
        <w:t xml:space="preserve">13914088964；18261002950（不见面项目）QQ：3048755361、895706745。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4）依法获取采购文件的方式：供应商确认参与后自行免费下载采购文件。</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售价：无。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4、本项目采用网上投标电子评标方式。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四、电子响应文件制作及上传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1、网上响应文件接收截止时间：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ascii="宋体" w:hAnsi="宋体" w:eastAsia="宋体" w:cs="宋体"/>
          <w:bCs/>
          <w:color w:val="auto"/>
          <w:szCs w:val="21"/>
          <w:highlight w:val="none"/>
        </w:rPr>
        <w:t xml:space="preserve">2、开标时间：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3、供应商解密开始时间：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6、请供应商确保电脑、系统及其他设备（视频输入输出设备等）无误，且开标直至项目结束始终保持系统在线状态</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五、公告期限</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自本公告发布之日起3</w:t>
      </w:r>
      <w:r>
        <w:rPr>
          <w:rFonts w:ascii="宋体" w:hAnsi="宋体" w:eastAsia="宋体" w:cs="宋体"/>
          <w:bCs/>
          <w:color w:val="auto"/>
          <w:szCs w:val="21"/>
          <w:highlight w:val="none"/>
        </w:rPr>
        <w:t xml:space="preserve">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六、其他补充事宜</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1、有关本项目电子投标具体操作方法详见苏采云系统中的客户端使用说明和供应商《操作手册》。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2、本次采购的有关信息将在以下网站上发布：</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2.1江苏政府采购网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2.2苏州市政府采购网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有关该采购项目的澄清、修正及</w:t>
      </w:r>
      <w:r>
        <w:rPr>
          <w:rFonts w:hint="eastAsia" w:ascii="宋体" w:hAnsi="宋体" w:eastAsia="宋体" w:cs="宋体"/>
          <w:bCs/>
          <w:color w:val="auto"/>
          <w:szCs w:val="21"/>
          <w:highlight w:val="none"/>
          <w:lang w:eastAsia="zh-CN"/>
        </w:rPr>
        <w:t xml:space="preserve">成交</w:t>
      </w:r>
      <w:r>
        <w:rPr>
          <w:rFonts w:hint="eastAsia" w:ascii="宋体" w:hAnsi="宋体" w:eastAsia="宋体" w:cs="宋体"/>
          <w:bCs/>
          <w:color w:val="auto"/>
          <w:szCs w:val="21"/>
          <w:highlight w:val="none"/>
        </w:rPr>
        <w:t xml:space="preserve">（成交）等信息亦在以上网站发布，请随时关注。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ascii="宋体" w:hAnsi="宋体" w:eastAsia="宋体" w:cs="宋体"/>
          <w:bCs/>
          <w:color w:val="auto"/>
          <w:szCs w:val="21"/>
          <w:highlight w:val="none"/>
        </w:rPr>
        <w:t xml:space="preserve">3、苏州市</w:t>
      </w:r>
      <w:r>
        <w:rPr>
          <w:rFonts w:hint="eastAsia" w:ascii="宋体" w:hAnsi="宋体" w:eastAsia="宋体" w:cs="宋体"/>
          <w:bCs/>
          <w:color w:val="auto"/>
          <w:szCs w:val="21"/>
          <w:highlight w:val="none"/>
        </w:rPr>
        <w:t xml:space="preserve">吴中区</w:t>
      </w:r>
      <w:r>
        <w:rPr>
          <w:rFonts w:ascii="宋体" w:hAnsi="宋体" w:eastAsia="宋体" w:cs="宋体"/>
          <w:bCs/>
          <w:color w:val="auto"/>
          <w:szCs w:val="21"/>
          <w:highlight w:val="none"/>
        </w:rPr>
        <w:t xml:space="preserve">财政局政府采购</w:t>
      </w:r>
      <w:r>
        <w:rPr>
          <w:rFonts w:hint="eastAsia" w:ascii="宋体" w:hAnsi="宋体" w:eastAsia="宋体" w:cs="宋体"/>
          <w:bCs/>
          <w:color w:val="auto"/>
          <w:szCs w:val="21"/>
          <w:highlight w:val="none"/>
        </w:rPr>
        <w:t xml:space="preserve">办公室</w:t>
      </w:r>
      <w:r>
        <w:rPr>
          <w:rFonts w:ascii="宋体" w:hAnsi="宋体" w:eastAsia="宋体" w:cs="宋体"/>
          <w:bCs/>
          <w:color w:val="auto"/>
          <w:szCs w:val="21"/>
          <w:highlight w:val="none"/>
        </w:rPr>
        <w:t xml:space="preserve">监督电话：</w:t>
      </w:r>
      <w:r>
        <w:rPr>
          <w:rFonts w:hint="eastAsia" w:ascii="宋体" w:hAnsi="宋体" w:eastAsia="宋体" w:cs="宋体"/>
          <w:bCs/>
          <w:color w:val="auto"/>
          <w:szCs w:val="21"/>
          <w:highlight w:val="none"/>
        </w:rPr>
        <w:t xml:space="preserve">0512-65283947</w:t>
      </w:r>
      <w:r>
        <w:rPr>
          <w:rFonts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七、针对中小企业需要落实的政府采购政策：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八、凡对本次采购提出询问，请按以下方式联系。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采购人：</w:t>
      </w:r>
      <w:r>
        <w:rPr>
          <w:rFonts w:hint="eastAsia" w:ascii="宋体" w:hAnsi="宋体" w:eastAsia="宋体" w:cs="宋体"/>
          <w:bCs/>
          <w:color w:val="auto"/>
          <w:szCs w:val="21"/>
          <w:highlight w:val="none"/>
          <w:lang w:eastAsia="zh-CN"/>
        </w:rPr>
        <w:t xml:space="preserve">苏州市吴中区第二人民医院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eastAsia="zh-CN"/>
        </w:rPr>
        <w:t xml:space="preserve">王建中</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lang w:eastAsia="zh-CN"/>
        </w:rPr>
        <w:t xml:space="preserve">0512-65010013</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lang w:eastAsia="zh-CN"/>
        </w:rPr>
        <w:t xml:space="preserve">苏州市吴中区田肚江路30号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前台联系方式：</w:t>
      </w:r>
      <w:r>
        <w:rPr>
          <w:rFonts w:ascii="宋体" w:hAnsi="宋体" w:eastAsia="宋体" w:cs="宋体"/>
          <w:bCs/>
          <w:color w:val="auto"/>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3.项目联系方式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项目联系人：王仕倩、吴帆</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电　　话：</w:t>
      </w:r>
      <w:r>
        <w:rPr>
          <w:rFonts w:ascii="宋体" w:hAnsi="宋体" w:eastAsia="宋体" w:cs="宋体"/>
          <w:bCs/>
          <w:color w:val="auto"/>
          <w:szCs w:val="21"/>
          <w:highlight w:val="none"/>
        </w:rPr>
        <w:t xml:space="preserve">0512-65237216</w:t>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苏州市卫康招投标咨询服务有限公司 </w:t>
      </w:r>
      <w:r/>
    </w:p>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bookmarkEnd w:id="0"/>
      <w:r>
        <w:rPr>
          <w:rFonts w:ascii="宋体" w:hAnsi="宋体" w:eastAsia="宋体" w:cs="宋体"/>
          <w:bCs/>
          <w:color w:val="auto"/>
          <w:szCs w:val="21"/>
          <w:highlight w:val="none"/>
        </w:rPr>
      </w:r>
      <w:r/>
    </w:p>
    <w:p>
      <w:pPr>
        <w:contextualSpacing w:val="0"/>
        <w:jc w:val="center"/>
        <w:spacing w:before="0" w:after="0" w:line="600" w:lineRule="auto"/>
        <w:rPr>
          <w:rFonts w:ascii="宋体" w:hAnsi="宋体" w:eastAsia="宋体"/>
          <w:b/>
          <w:color w:val="auto"/>
          <w:spacing w:val="20"/>
          <w:sz w:val="96"/>
          <w:szCs w:val="96"/>
          <w:highlight w:val="none"/>
        </w:rPr>
        <w:suppressLineNumbers w:val="0"/>
      </w:pPr>
      <w:r>
        <w:rPr>
          <w:rFonts w:ascii="宋体" w:hAnsi="宋体" w:eastAsia="宋体"/>
          <w:b/>
          <w:color w:val="auto"/>
          <w:spacing w:val="40"/>
          <w:sz w:val="96"/>
          <w:szCs w:val="96"/>
          <w:highlight w:val="none"/>
        </w:rPr>
        <w:t xml:space="preserve">政府采购竞争性磋商</w:t>
      </w:r>
      <w:r>
        <w:rPr>
          <w:rFonts w:ascii="宋体" w:hAnsi="宋体" w:eastAsia="宋体"/>
          <w:b/>
          <w:color w:val="auto"/>
          <w:spacing w:val="20"/>
          <w:sz w:val="96"/>
          <w:szCs w:val="96"/>
          <w:highlight w:val="none"/>
        </w:rPr>
        <w:t xml:space="preserve">文件</w:t>
      </w:r>
      <w:r/>
    </w:p>
    <w:p>
      <w:pPr>
        <w:ind w:left="3171" w:hanging="1590"/>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r>
      <w:r/>
    </w:p>
    <w:p>
      <w:pPr>
        <w:ind w:firstLine="1285"/>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r>
      <w:r/>
    </w:p>
    <w:p>
      <w:pPr>
        <w:ind w:firstLine="1285"/>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t xml:space="preserve">采购编号：</w:t>
      </w:r>
      <w:r>
        <w:rPr>
          <w:rFonts w:hint="eastAsia" w:ascii="宋体" w:hAnsi="宋体" w:eastAsia="宋体"/>
          <w:b/>
          <w:color w:val="auto"/>
          <w:sz w:val="32"/>
          <w:highlight w:val="none"/>
          <w:lang w:eastAsia="zh-CN"/>
        </w:rPr>
        <w:t xml:space="preserve">JSZC-320506-SZWK-C2026-0185</w:t>
      </w:r>
      <w:r>
        <w:rPr>
          <w:rFonts w:ascii="宋体" w:hAnsi="宋体" w:eastAsia="宋体"/>
          <w:b/>
          <w:color w:val="auto"/>
          <w:sz w:val="32"/>
          <w:highlight w:val="none"/>
        </w:rPr>
        <w:t xml:space="preserve">号</w:t>
      </w:r>
      <w:r/>
    </w:p>
    <w:p>
      <w:pPr>
        <w:ind w:left="2891" w:hanging="1606"/>
        <w:jc w:val="left"/>
        <w:tabs>
          <w:tab w:val="left" w:pos="315" w:leader="none"/>
          <w:tab w:val="center" w:pos="4153" w:leader="none"/>
        </w:tabs>
        <w:rPr>
          <w:rFonts w:hint="eastAsia" w:ascii="宋体" w:hAnsi="宋体" w:eastAsia="宋体"/>
          <w:color w:val="auto"/>
          <w:szCs w:val="21"/>
          <w:highlight w:val="none"/>
          <w:lang w:eastAsia="zh-CN"/>
        </w:rPr>
      </w:pPr>
      <w:r>
        <w:rPr>
          <w:rFonts w:ascii="宋体" w:hAnsi="宋体" w:eastAsia="宋体"/>
          <w:b/>
          <w:color w:val="auto"/>
          <w:sz w:val="32"/>
          <w:highlight w:val="none"/>
        </w:rPr>
        <w:t xml:space="preserve">采购内容：</w:t>
      </w:r>
      <w:r>
        <w:rPr>
          <w:rFonts w:hint="eastAsia" w:ascii="宋体" w:hAnsi="宋体" w:eastAsia="宋体"/>
          <w:b/>
          <w:color w:val="auto"/>
          <w:sz w:val="32"/>
          <w:highlight w:val="none"/>
          <w:lang w:eastAsia="zh-CN"/>
        </w:rPr>
        <w:t xml:space="preserve">供应室消毒外包服务</w:t>
      </w:r>
      <w:r/>
    </w:p>
    <w:p>
      <w:pPr>
        <w:ind w:firstLine="1285"/>
        <w:jc w:val="left"/>
        <w:tabs>
          <w:tab w:val="left" w:pos="315" w:leader="none"/>
          <w:tab w:val="center" w:pos="4153" w:leader="none"/>
        </w:tabs>
        <w:rPr>
          <w:rFonts w:hint="eastAsia" w:ascii="宋体" w:hAnsi="宋体" w:eastAsia="宋体"/>
          <w:b/>
          <w:color w:val="auto"/>
          <w:sz w:val="32"/>
          <w:highlight w:val="none"/>
          <w:lang w:eastAsia="zh-CN"/>
        </w:rPr>
      </w:pPr>
      <w:r>
        <w:rPr>
          <w:rFonts w:ascii="宋体" w:hAnsi="宋体" w:eastAsia="宋体"/>
          <w:b/>
          <w:color w:val="auto"/>
          <w:sz w:val="32"/>
          <w:highlight w:val="none"/>
        </w:rPr>
        <w:t xml:space="preserve">采</w:t>
      </w:r>
      <w:r>
        <w:rPr>
          <w:rFonts w:hint="eastAsia" w:ascii="宋体" w:hAnsi="宋体" w:eastAsia="宋体"/>
          <w:b/>
          <w:color w:val="auto"/>
          <w:sz w:val="32"/>
          <w:highlight w:val="none"/>
          <w:lang w:val="en-US" w:eastAsia="zh-CN"/>
        </w:rPr>
        <w:t xml:space="preserve"> </w:t>
      </w:r>
      <w:r>
        <w:rPr>
          <w:rFonts w:ascii="宋体" w:hAnsi="宋体" w:eastAsia="宋体"/>
          <w:b/>
          <w:color w:val="auto"/>
          <w:sz w:val="32"/>
          <w:highlight w:val="none"/>
        </w:rPr>
        <w:t xml:space="preserve">购</w:t>
      </w:r>
      <w:r>
        <w:rPr>
          <w:rFonts w:hint="eastAsia" w:ascii="宋体" w:hAnsi="宋体" w:eastAsia="宋体"/>
          <w:b/>
          <w:color w:val="auto"/>
          <w:sz w:val="32"/>
          <w:highlight w:val="none"/>
          <w:lang w:val="en-US" w:eastAsia="zh-CN"/>
        </w:rPr>
        <w:t xml:space="preserve"> </w:t>
      </w:r>
      <w:r>
        <w:rPr>
          <w:rFonts w:ascii="宋体" w:hAnsi="宋体" w:eastAsia="宋体"/>
          <w:b/>
          <w:color w:val="auto"/>
          <w:sz w:val="32"/>
          <w:highlight w:val="none"/>
        </w:rPr>
        <w:t xml:space="preserve">人：</w:t>
      </w:r>
      <w:r>
        <w:rPr>
          <w:rFonts w:hint="eastAsia" w:ascii="宋体" w:hAnsi="宋体" w:eastAsia="宋体"/>
          <w:b/>
          <w:color w:val="auto"/>
          <w:sz w:val="32"/>
          <w:highlight w:val="none"/>
          <w:lang w:eastAsia="zh-CN"/>
        </w:rPr>
        <w:t xml:space="preserve">苏州市吴中区第二人民医院</w:t>
      </w:r>
      <w:r/>
    </w:p>
    <w:p>
      <w:pPr>
        <w:pStyle w:val="913"/>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1612265</wp:posOffset>
                </wp:positionH>
                <wp:positionV relativeFrom="paragraph">
                  <wp:posOffset>53340</wp:posOffset>
                </wp:positionV>
                <wp:extent cx="2165985" cy="1351280"/>
                <wp:effectExtent l="0" t="0" r="5715" b="1270"/>
                <wp:wrapSquare wrapText="bothSides"/>
                <wp:docPr id="1" name="图片 6"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34658" name="图片 6" descr="图标&#10;&#10;描述已自动生成"/>
                        <pic:cNvPicPr>
                          <a:picLocks noChangeAspect="1"/>
                        </pic:cNvPicPr>
                        <pic:nvPr/>
                      </pic:nvPicPr>
                      <pic:blipFill>
                        <a:blip r:embed="rId15"/>
                        <a:stretch/>
                      </pic:blipFill>
                      <pic:spPr bwMode="auto">
                        <a:xfrm>
                          <a:off x="0" y="0"/>
                          <a:ext cx="2165985" cy="135128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6.9pt;mso-position-horizontal:absolute;mso-position-vertical-relative:text;margin-top:4.2pt;mso-position-vertical:absolute;width:170.5pt;height:106.4pt;mso-wrap-distance-left:0.0pt;mso-wrap-distance-top:0.0pt;mso-wrap-distance-right:0.0pt;mso-wrap-distance-bottom:0.0pt;" stroked="f">
                <v:path textboxrect="0,0,0,0"/>
                <w10:wrap type="square"/>
                <v:imagedata r:id="rId15" o:title=""/>
              </v:shape>
            </w:pict>
          </mc:Fallback>
        </mc:AlternateContent>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b/>
          <w:color w:val="auto"/>
          <w:highlight w:val="none"/>
        </w:rPr>
      </w:pPr>
      <w:r>
        <w:rPr>
          <w:rFonts w:ascii="宋体" w:hAnsi="宋体" w:eastAsia="宋体"/>
          <w:b/>
          <w:color w:val="auto"/>
          <w:highlight w:val="none"/>
        </w:rPr>
      </w:r>
      <w:r/>
    </w:p>
    <w:p>
      <w:pPr>
        <w:jc w:val="center"/>
        <w:rPr>
          <w:rFonts w:ascii="宋体" w:hAnsi="宋体" w:eastAsia="宋体"/>
          <w:b/>
          <w:color w:val="auto"/>
          <w:sz w:val="32"/>
          <w:highlight w:val="none"/>
        </w:rPr>
      </w:pPr>
      <w:r>
        <w:rPr>
          <w:rFonts w:ascii="宋体" w:hAnsi="宋体" w:eastAsia="宋体"/>
          <w:b/>
          <w:color w:val="auto"/>
          <w:sz w:val="32"/>
          <w:highlight w:val="none"/>
        </w:rPr>
        <w:t xml:space="preserve">苏州市卫康招投标咨询服务有限公司</w:t>
      </w:r>
      <w:r/>
    </w:p>
    <w:p>
      <w:pPr>
        <w:jc w:val="center"/>
        <w:rPr>
          <w:rFonts w:ascii="宋体" w:hAnsi="宋体" w:eastAsia="宋体"/>
          <w:color w:val="auto"/>
          <w:highlight w:val="none"/>
        </w:rPr>
      </w:pPr>
      <w:r>
        <w:rPr>
          <w:rFonts w:ascii="宋体" w:hAnsi="宋体" w:eastAsia="宋体"/>
          <w:b/>
          <w:color w:val="auto"/>
          <w:sz w:val="32"/>
          <w:highlight w:val="none"/>
        </w:rPr>
        <w:t xml:space="preserve">二〇二</w:t>
      </w:r>
      <w:r>
        <w:rPr>
          <w:rFonts w:hint="eastAsia" w:ascii="宋体" w:hAnsi="宋体" w:eastAsia="宋体"/>
          <w:b/>
          <w:color w:val="auto"/>
          <w:sz w:val="32"/>
          <w:highlight w:val="none"/>
        </w:rPr>
        <w:t xml:space="preserve">六年</w:t>
      </w:r>
      <w:r>
        <w:rPr>
          <w:rFonts w:hint="eastAsia" w:ascii="宋体" w:hAnsi="宋体" w:eastAsia="宋体"/>
          <w:b/>
          <w:color w:val="auto"/>
          <w:sz w:val="32"/>
          <w:highlight w:val="none"/>
          <w:lang w:val="en-US" w:eastAsia="zh-CN"/>
        </w:rPr>
        <w:t xml:space="preserve">七</w:t>
      </w:r>
      <w:r>
        <w:rPr>
          <w:rFonts w:ascii="宋体" w:hAnsi="宋体" w:eastAsia="宋体"/>
          <w:b/>
          <w:color w:val="auto"/>
          <w:sz w:val="32"/>
          <w:highlight w:val="none"/>
        </w:rPr>
        <w:t xml:space="preserve">月</w:t>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t xml:space="preserve">目 录</w:t>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采购邀请</w:t>
      </w:r>
      <w:r>
        <w:rPr>
          <w:rFonts w:hint="eastAsia" w:ascii="宋体" w:hAnsi="宋体" w:eastAsia="宋体"/>
          <w:color w:val="auto"/>
          <w:sz w:val="28"/>
          <w:szCs w:val="28"/>
          <w:highlight w:val="none"/>
        </w:rPr>
        <w:t xml:space="preserve">函</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采购需求</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采购须知</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评审方法及标准</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合同主要条款</w:t>
      </w:r>
      <w:r/>
    </w:p>
    <w:p>
      <w:pPr>
        <w:numPr>
          <w:ilvl w:val="0"/>
          <w:numId w:val="1"/>
        </w:numPr>
        <w:rPr>
          <w:rFonts w:ascii="宋体" w:hAnsi="宋体" w:eastAsia="宋体"/>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auto"/>
          <w:sz w:val="28"/>
          <w:szCs w:val="28"/>
          <w:highlight w:val="none"/>
        </w:rPr>
        <w:t xml:space="preserve">附件格式</w:t>
      </w:r>
      <w:r/>
    </w:p>
    <w:p>
      <w:pPr>
        <w:jc w:val="center"/>
        <w:spacing w:line="480" w:lineRule="auto"/>
        <w:tabs>
          <w:tab w:val="right" w:pos="8302" w:leader="dot"/>
        </w:tabs>
        <w:rPr>
          <w:rFonts w:ascii="宋体" w:hAnsi="宋体" w:eastAsia="宋体"/>
          <w:b/>
          <w:bCs/>
          <w:color w:val="auto"/>
          <w:sz w:val="32"/>
          <w:szCs w:val="32"/>
          <w:highlight w:val="none"/>
        </w:rPr>
      </w:pPr>
      <w:r>
        <w:rPr>
          <w:rFonts w:ascii="宋体" w:hAnsi="宋体" w:eastAsia="宋体"/>
          <w:b/>
          <w:color w:val="auto"/>
          <w:sz w:val="32"/>
          <w:szCs w:val="32"/>
          <w:highlight w:val="none"/>
        </w:rPr>
        <w:t xml:space="preserve">一、采购</w:t>
      </w:r>
      <w:r>
        <w:rPr>
          <w:rFonts w:ascii="宋体" w:hAnsi="宋体" w:eastAsia="宋体"/>
          <w:b/>
          <w:bCs/>
          <w:color w:val="auto"/>
          <w:sz w:val="32"/>
          <w:szCs w:val="32"/>
          <w:highlight w:val="none"/>
        </w:rPr>
        <w:t xml:space="preserve">邀请函</w:t>
      </w:r>
      <w:r/>
    </w:p>
    <w:p>
      <w:pPr>
        <w:ind w:right="-159" w:firstLine="1890"/>
        <w:spacing w:line="400" w:lineRule="exact"/>
        <w:rPr>
          <w:rFonts w:ascii="宋体" w:hAnsi="宋体" w:eastAsia="宋体"/>
          <w:color w:val="auto"/>
          <w:highlight w:val="none"/>
        </w:rPr>
      </w:pPr>
      <w:r>
        <w:rPr>
          <w:rFonts w:ascii="宋体" w:hAnsi="宋体" w:eastAsia="宋体"/>
          <w:color w:val="auto"/>
          <w:highlight w:val="none"/>
        </w:rPr>
        <w:t xml:space="preserve">：</w:t>
      </w:r>
      <w:r/>
    </w:p>
    <w:p>
      <w:pPr>
        <w:ind w:firstLine="420"/>
        <w:spacing w:line="420" w:lineRule="exact"/>
        <w:rPr>
          <w:rFonts w:ascii="宋体" w:hAnsi="宋体" w:eastAsia="宋体"/>
          <w:color w:val="auto"/>
          <w:highlight w:val="none"/>
        </w:rPr>
      </w:pPr>
      <w:r>
        <w:rPr>
          <w:rFonts w:ascii="宋体" w:hAnsi="宋体" w:eastAsia="宋体"/>
          <w:color w:val="auto"/>
          <w:szCs w:val="21"/>
          <w:highlight w:val="none"/>
        </w:rPr>
        <w:t xml:space="preserve">受</w:t>
      </w:r>
      <w:r>
        <w:rPr>
          <w:rFonts w:hint="eastAsia" w:ascii="宋体" w:hAnsi="宋体" w:eastAsia="宋体"/>
          <w:color w:val="auto"/>
          <w:szCs w:val="21"/>
          <w:highlight w:val="none"/>
          <w:lang w:eastAsia="zh-CN"/>
        </w:rPr>
        <w:t xml:space="preserve">苏州市吴中区第二人民医院</w:t>
      </w:r>
      <w:r>
        <w:rPr>
          <w:rFonts w:ascii="宋体" w:hAnsi="宋体" w:eastAsia="宋体"/>
          <w:color w:val="auto"/>
          <w:szCs w:val="21"/>
          <w:highlight w:val="none"/>
        </w:rPr>
        <w:t xml:space="preserve">之委托，苏州市卫康招投标咨询服务有限公司对其需采购的</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在国内组织竞争性磋商采购。欢迎符合资格条件的供应商前来报名参加磋商。</w:t>
      </w:r>
      <w:r/>
    </w:p>
    <w:p>
      <w:pPr>
        <w:ind w:firstLine="420"/>
        <w:spacing w:line="420" w:lineRule="exact"/>
        <w:rPr>
          <w:rFonts w:ascii="宋体" w:hAnsi="宋体" w:eastAsia="宋体"/>
          <w:color w:val="auto"/>
          <w:szCs w:val="21"/>
          <w:highlight w:val="none"/>
        </w:rPr>
      </w:pPr>
      <w:r>
        <w:rPr>
          <w:rFonts w:ascii="宋体" w:hAnsi="宋体" w:eastAsia="宋体"/>
          <w:color w:val="auto"/>
          <w:szCs w:val="21"/>
          <w:highlight w:val="none"/>
        </w:rPr>
        <w:t xml:space="preserve">1、采购编号：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p>
      <w:pPr>
        <w:ind w:firstLine="420"/>
        <w:spacing w:line="420" w:lineRule="exact"/>
        <w:rPr>
          <w:rFonts w:hint="eastAsia" w:ascii="宋体" w:hAnsi="宋体" w:eastAsia="宋体"/>
          <w:color w:val="auto"/>
          <w:szCs w:val="21"/>
          <w:highlight w:val="none"/>
          <w:lang w:eastAsia="zh-CN"/>
        </w:rPr>
      </w:pPr>
      <w:r>
        <w:rPr>
          <w:rFonts w:ascii="宋体" w:hAnsi="宋体" w:eastAsia="宋体"/>
          <w:color w:val="auto"/>
          <w:szCs w:val="21"/>
          <w:highlight w:val="none"/>
        </w:rPr>
        <w:t xml:space="preserve">2、采购项目名称：</w:t>
      </w:r>
      <w:r>
        <w:rPr>
          <w:rFonts w:hint="eastAsia" w:ascii="宋体" w:hAnsi="宋体" w:eastAsia="宋体"/>
          <w:color w:val="auto"/>
          <w:szCs w:val="21"/>
          <w:highlight w:val="none"/>
          <w:lang w:eastAsia="zh-CN"/>
        </w:rPr>
        <w:t xml:space="preserve">供应室消毒外包服务</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3、采购预算及最高限价：</w:t>
      </w:r>
      <w:r>
        <w:rPr>
          <w:rFonts w:hint="eastAsia" w:ascii="宋体" w:hAnsi="宋体" w:eastAsia="宋体"/>
          <w:color w:val="auto"/>
          <w:szCs w:val="21"/>
          <w:highlight w:val="none"/>
          <w:lang w:eastAsia="zh-CN"/>
        </w:rPr>
        <w:t xml:space="preserve">壹佰伍拾万元整（￥1500000.00）</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、采购需求：详见磋商文件</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、网上报名截止时间：</w:t>
      </w:r>
      <w:r>
        <w:rPr>
          <w:rFonts w:hint="eastAsia" w:ascii="宋体" w:hAnsi="宋体" w:eastAsia="宋体"/>
          <w:color w:val="auto"/>
          <w:szCs w:val="21"/>
          <w:highlight w:val="none"/>
        </w:rPr>
        <w:t xml:space="preserve">自本公告发布之日起</w:t>
      </w:r>
      <w:r>
        <w:rPr>
          <w:rFonts w:ascii="宋体" w:hAnsi="宋体" w:eastAsia="宋体"/>
          <w:color w:val="auto"/>
          <w:szCs w:val="21"/>
          <w:highlight w:val="none"/>
        </w:rPr>
        <w:t xml:space="preserve">5个工作日</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6、响应文件上传截止时间：</w:t>
      </w:r>
      <w:r>
        <w:rPr>
          <w:rFonts w:hint="eastAsia" w:ascii="宋体" w:hAnsi="宋体" w:eastAsia="宋体"/>
          <w:color w:val="auto"/>
          <w:szCs w:val="21"/>
          <w:highlight w:val="none"/>
          <w:lang w:eastAsia="zh-CN"/>
        </w:rPr>
        <w:t xml:space="preserve">2026年7月28日</w:t>
      </w:r>
      <w:r>
        <w:rPr>
          <w:rFonts w:hint="eastAsia" w:ascii="宋体" w:hAnsi="宋体" w:eastAsia="宋体"/>
          <w:color w:val="auto"/>
          <w:szCs w:val="21"/>
          <w:highlight w:val="none"/>
        </w:rPr>
        <w:t xml:space="preserve">09：30（北京时间）。</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7、解密开始时间：</w:t>
      </w:r>
      <w:r>
        <w:rPr>
          <w:rFonts w:hint="eastAsia" w:ascii="宋体" w:hAnsi="宋体" w:eastAsia="宋体"/>
          <w:color w:val="auto"/>
          <w:szCs w:val="21"/>
          <w:highlight w:val="none"/>
          <w:lang w:eastAsia="zh-CN"/>
        </w:rPr>
        <w:t xml:space="preserve">2026年7月28日</w:t>
      </w:r>
      <w:r>
        <w:rPr>
          <w:rFonts w:hint="eastAsia" w:ascii="宋体" w:hAnsi="宋体" w:eastAsia="宋体"/>
          <w:color w:val="auto"/>
          <w:szCs w:val="21"/>
          <w:highlight w:val="none"/>
        </w:rPr>
        <w:t xml:space="preserve">09：30（北京时间）。 </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8</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开标</w:t>
      </w:r>
      <w:r>
        <w:rPr>
          <w:rFonts w:ascii="宋体" w:hAnsi="宋体" w:eastAsia="宋体"/>
          <w:color w:val="auto"/>
          <w:szCs w:val="21"/>
          <w:highlight w:val="none"/>
        </w:rPr>
        <w:t xml:space="preserve">地点：</w:t>
      </w:r>
      <w:r>
        <w:rPr>
          <w:rFonts w:hint="eastAsia" w:ascii="宋体" w:hAnsi="宋体" w:eastAsia="宋体"/>
          <w:color w:val="auto"/>
          <w:szCs w:val="21"/>
          <w:highlight w:val="none"/>
        </w:rPr>
        <w:t xml:space="preserve">苏采云政府采购一体化平台开标大厅（网上不见面开标）。</w:t>
      </w:r>
      <w:r/>
    </w:p>
    <w:p>
      <w:pPr>
        <w:ind w:firstLine="422"/>
        <w:spacing w:line="420" w:lineRule="exact"/>
        <w:rPr>
          <w:rFonts w:ascii="宋体" w:hAnsi="宋体" w:eastAsia="宋体"/>
          <w:b/>
          <w:bCs/>
          <w:color w:val="auto"/>
          <w:highlight w:val="none"/>
        </w:rPr>
      </w:pPr>
      <w:r>
        <w:rPr>
          <w:rFonts w:hint="eastAsia" w:ascii="宋体" w:hAnsi="宋体" w:eastAsia="宋体"/>
          <w:b/>
          <w:bCs/>
          <w:color w:val="auto"/>
          <w:highlight w:val="none"/>
        </w:rPr>
        <w:t xml:space="preserve">注：本项目为不见面开标项目，请供应商确保电脑、系统及其他设备（视频输入输出设备等）无误，且开标直至项目结束始终保持系统在线状态。</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9</w:t>
      </w:r>
      <w:r>
        <w:rPr>
          <w:rFonts w:ascii="宋体" w:hAnsi="宋体" w:eastAsia="宋体"/>
          <w:color w:val="auto"/>
          <w:highlight w:val="none"/>
        </w:rPr>
        <w:t xml:space="preserve">、采购项目联系方式：</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）采购人：</w:t>
      </w:r>
      <w:r>
        <w:rPr>
          <w:rFonts w:hint="eastAsia" w:ascii="宋体" w:hAnsi="宋体" w:eastAsia="宋体"/>
          <w:color w:val="auto"/>
          <w:highlight w:val="none"/>
          <w:lang w:eastAsia="zh-CN"/>
        </w:rPr>
        <w:t xml:space="preserve">苏州市吴中区第二人民医院</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联系人：</w:t>
      </w:r>
      <w:r>
        <w:rPr>
          <w:rFonts w:hint="eastAsia" w:ascii="宋体" w:hAnsi="宋体" w:eastAsia="宋体"/>
          <w:color w:val="auto"/>
          <w:highlight w:val="none"/>
          <w:lang w:eastAsia="zh-CN"/>
        </w:rPr>
        <w:t xml:space="preserve">王建中</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联系电话：</w:t>
      </w:r>
      <w:r>
        <w:rPr>
          <w:rFonts w:hint="eastAsia" w:ascii="宋体" w:hAnsi="宋体" w:eastAsia="宋体"/>
          <w:color w:val="auto"/>
          <w:highlight w:val="none"/>
          <w:lang w:eastAsia="zh-CN"/>
        </w:rPr>
        <w:t xml:space="preserve">0512-65010013</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地址：</w:t>
      </w:r>
      <w:r>
        <w:rPr>
          <w:rFonts w:hint="eastAsia" w:ascii="宋体" w:hAnsi="宋体" w:eastAsia="宋体"/>
          <w:color w:val="auto"/>
          <w:highlight w:val="none"/>
          <w:lang w:eastAsia="zh-CN"/>
        </w:rPr>
        <w:t xml:space="preserve">苏州市吴中区田肚江路30号</w:t>
      </w:r>
      <w:r/>
    </w:p>
    <w:p>
      <w:pPr>
        <w:ind w:firstLine="420"/>
        <w:spacing w:line="420" w:lineRule="exact"/>
        <w:rPr>
          <w:rFonts w:ascii="宋体" w:hAnsi="宋体" w:eastAsia="宋体"/>
          <w:color w:val="auto"/>
          <w:highlight w:val="none"/>
        </w:rPr>
      </w:pP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采购代理机构信息</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名</w:t>
      </w:r>
      <w:r>
        <w:rPr>
          <w:rFonts w:ascii="宋体" w:hAnsi="宋体" w:eastAsia="宋体"/>
          <w:color w:val="auto"/>
          <w:highlight w:val="none"/>
        </w:rPr>
        <w:t xml:space="preserve">称：苏州市卫康招投标咨询服务有限公司</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项目联系人：王仕倩、吴帆</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联系电话：</w:t>
      </w:r>
      <w:r>
        <w:rPr>
          <w:rFonts w:ascii="宋体" w:hAnsi="宋体" w:eastAsia="宋体"/>
          <w:color w:val="auto"/>
          <w:highlight w:val="none"/>
        </w:rPr>
        <w:t xml:space="preserve">0512-65237216</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地址：苏州市干将西路1296号深业姑苏中心1幢17层</w:t>
      </w:r>
      <w:r/>
    </w:p>
    <w:p>
      <w:pPr>
        <w:ind w:firstLine="420"/>
        <w:spacing w:line="420" w:lineRule="exact"/>
        <w:rPr>
          <w:rFonts w:ascii="宋体" w:hAnsi="宋体" w:eastAsia="宋体"/>
          <w:color w:val="auto"/>
          <w:szCs w:val="21"/>
          <w:highlight w:val="none"/>
        </w:rPr>
      </w:pPr>
      <w:r>
        <w:rPr>
          <w:rFonts w:ascii="宋体" w:hAnsi="宋体" w:eastAsia="宋体"/>
          <w:color w:val="auto"/>
          <w:szCs w:val="21"/>
          <w:highlight w:val="none"/>
        </w:rPr>
        <w:t xml:space="preserve">（3）</w:t>
      </w:r>
      <w:r>
        <w:rPr>
          <w:rFonts w:ascii="宋体" w:hAnsi="宋体" w:eastAsia="宋体" w:cs="宋体"/>
          <w:bCs/>
          <w:color w:val="auto"/>
          <w:szCs w:val="21"/>
          <w:highlight w:val="none"/>
        </w:rPr>
        <w:t xml:space="preserve">苏州市</w:t>
      </w:r>
      <w:r>
        <w:rPr>
          <w:rFonts w:hint="eastAsia" w:ascii="宋体" w:hAnsi="宋体" w:eastAsia="宋体" w:cs="宋体"/>
          <w:bCs/>
          <w:color w:val="auto"/>
          <w:szCs w:val="21"/>
          <w:highlight w:val="none"/>
        </w:rPr>
        <w:t xml:space="preserve">吴中区</w:t>
      </w:r>
      <w:r>
        <w:rPr>
          <w:rFonts w:ascii="宋体" w:hAnsi="宋体" w:eastAsia="宋体" w:cs="宋体"/>
          <w:bCs/>
          <w:color w:val="auto"/>
          <w:szCs w:val="21"/>
          <w:highlight w:val="none"/>
        </w:rPr>
        <w:t xml:space="preserve">财政局政府采购</w:t>
      </w:r>
      <w:r>
        <w:rPr>
          <w:rFonts w:hint="eastAsia" w:ascii="宋体" w:hAnsi="宋体" w:eastAsia="宋体" w:cs="宋体"/>
          <w:bCs/>
          <w:color w:val="auto"/>
          <w:szCs w:val="21"/>
          <w:highlight w:val="none"/>
        </w:rPr>
        <w:t xml:space="preserve">办公室</w:t>
      </w:r>
      <w:r>
        <w:rPr>
          <w:rFonts w:ascii="宋体" w:hAnsi="宋体" w:eastAsia="宋体" w:cs="宋体"/>
          <w:bCs/>
          <w:color w:val="auto"/>
          <w:szCs w:val="21"/>
          <w:highlight w:val="none"/>
        </w:rPr>
        <w:t xml:space="preserve">监督电话：</w:t>
      </w:r>
      <w:r>
        <w:rPr>
          <w:rFonts w:hint="eastAsia" w:ascii="宋体" w:hAnsi="宋体" w:eastAsia="宋体" w:cs="宋体"/>
          <w:bCs/>
          <w:color w:val="auto"/>
          <w:szCs w:val="21"/>
          <w:highlight w:val="none"/>
        </w:rPr>
        <w:t xml:space="preserve">0512-65283947</w:t>
      </w:r>
      <w:r>
        <w:rPr>
          <w:rFonts w:ascii="宋体" w:hAnsi="宋体" w:eastAsia="宋体"/>
          <w:color w:val="auto"/>
          <w:szCs w:val="21"/>
          <w:highlight w:val="none"/>
        </w:rPr>
        <w:t xml:space="preserve">。</w:t>
      </w:r>
      <w:r/>
    </w:p>
    <w:p>
      <w:pPr>
        <w:ind w:right="-159" w:firstLine="420"/>
        <w:spacing w:line="420" w:lineRule="exact"/>
        <w:rPr>
          <w:rFonts w:ascii="宋体" w:hAnsi="宋体" w:eastAsia="宋体"/>
          <w:color w:val="auto"/>
          <w:highlight w:val="none"/>
        </w:rPr>
      </w:pPr>
      <w:r>
        <w:rPr>
          <w:rFonts w:ascii="宋体" w:hAnsi="宋体" w:eastAsia="宋体"/>
          <w:color w:val="auto"/>
          <w:highlight w:val="none"/>
        </w:rPr>
        <w:t xml:space="preserve">请贵单位</w:t>
      </w:r>
      <w:r>
        <w:rPr>
          <w:rFonts w:ascii="宋体" w:hAnsi="宋体" w:eastAsia="宋体"/>
          <w:color w:val="auto"/>
          <w:szCs w:val="21"/>
          <w:highlight w:val="none"/>
        </w:rPr>
        <w:t xml:space="preserve">获取本次</w:t>
      </w:r>
      <w:r>
        <w:rPr>
          <w:rFonts w:ascii="宋体" w:hAnsi="宋体" w:eastAsia="宋体"/>
          <w:color w:val="auto"/>
          <w:highlight w:val="none"/>
        </w:rPr>
        <w:t xml:space="preserve">采购文件后，认真阅读各项内容，进行必要的投标准备，并按采购文件的要求详细填写和编制响应文件，并按采购公告确定的时间、地点准时参加投标。</w:t>
      </w:r>
      <w:r/>
    </w:p>
    <w:p>
      <w:pPr>
        <w:ind w:right="-159" w:firstLine="420"/>
        <w:spacing w:line="380" w:lineRule="exact"/>
        <w:rPr>
          <w:rFonts w:ascii="宋体" w:hAnsi="宋体" w:eastAsia="宋体"/>
          <w:color w:val="auto"/>
          <w:highlight w:val="none"/>
        </w:rPr>
      </w:pPr>
      <w:r>
        <w:rPr>
          <w:rFonts w:ascii="宋体" w:hAnsi="宋体" w:eastAsia="宋体"/>
          <w:color w:val="auto"/>
          <w:highlight w:val="none"/>
        </w:rPr>
      </w:r>
      <w:r/>
    </w:p>
    <w:p>
      <w:pPr>
        <w:ind w:right="-159" w:firstLine="420"/>
        <w:spacing w:line="380" w:lineRule="exact"/>
        <w:rPr>
          <w:rFonts w:ascii="宋体" w:hAnsi="宋体" w:eastAsia="宋体"/>
          <w:color w:val="auto"/>
          <w:highlight w:val="none"/>
        </w:rPr>
      </w:pPr>
      <w:r>
        <w:rPr>
          <w:rFonts w:ascii="宋体" w:hAnsi="宋体" w:eastAsia="宋体"/>
          <w:color w:val="auto"/>
          <w:highlight w:val="none"/>
        </w:rPr>
      </w:r>
      <w:r/>
    </w:p>
    <w:p>
      <w:pPr>
        <w:ind w:right="-159"/>
        <w:jc w:val="righ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苏州市卫康招投标咨询服务有限公司</w:t>
      </w:r>
      <w:r/>
    </w:p>
    <w:p>
      <w:pPr>
        <w:jc w:val="right"/>
        <w:rPr>
          <w:rFonts w:ascii="宋体" w:hAnsi="宋体" w:eastAsia="宋体"/>
          <w:color w:val="auto"/>
          <w:szCs w:val="21"/>
          <w:highlight w:val="none"/>
        </w:rPr>
      </w:pPr>
      <w:r>
        <w:rPr>
          <w:rFonts w:ascii="宋体" w:hAnsi="宋体" w:eastAsia="宋体"/>
          <w:color w:val="auto"/>
          <w:szCs w:val="21"/>
          <w:highlight w:val="none"/>
        </w:rPr>
      </w:r>
      <w:r/>
    </w:p>
    <w:p>
      <w:pPr>
        <w:rPr>
          <w:rFonts w:ascii="宋体" w:hAnsi="宋体" w:eastAsia="宋体"/>
          <w:b/>
          <w:color w:val="auto"/>
          <w:sz w:val="32"/>
          <w:szCs w:val="32"/>
          <w:highlight w:val="none"/>
        </w:rPr>
      </w:pPr>
      <w:r>
        <w:rPr>
          <w:rFonts w:ascii="宋体" w:hAnsi="宋体" w:eastAsia="宋体"/>
          <w:b/>
          <w:color w:val="auto"/>
          <w:sz w:val="32"/>
          <w:szCs w:val="32"/>
          <w:highlight w:val="none"/>
        </w:rPr>
      </w:r>
      <w:r/>
    </w:p>
    <w:p>
      <w:pPr>
        <w:jc w:val="center"/>
        <w:rPr>
          <w:rFonts w:ascii="宋体" w:hAnsi="宋体" w:eastAsia="宋体"/>
          <w:color w:val="auto"/>
          <w:highlight w:val="none"/>
        </w:rPr>
      </w:pPr>
      <w:r>
        <w:rPr>
          <w:rFonts w:ascii="宋体" w:hAnsi="宋体" w:eastAsia="宋体"/>
          <w:b/>
          <w:color w:val="auto"/>
          <w:sz w:val="32"/>
          <w:szCs w:val="32"/>
          <w:highlight w:val="none"/>
        </w:rPr>
        <w:t xml:space="preserve">二、采购需求</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受</w:t>
      </w:r>
      <w:r>
        <w:rPr>
          <w:rFonts w:hint="eastAsia" w:ascii="宋体" w:hAnsi="宋体" w:eastAsia="宋体"/>
          <w:color w:val="auto"/>
          <w:szCs w:val="21"/>
          <w:highlight w:val="none"/>
          <w:lang w:eastAsia="zh-CN"/>
        </w:rPr>
        <w:t xml:space="preserve">苏州市吴中区第二人民医院</w:t>
      </w:r>
      <w:r>
        <w:rPr>
          <w:rFonts w:ascii="宋体" w:hAnsi="宋体" w:eastAsia="宋体"/>
          <w:color w:val="auto"/>
          <w:szCs w:val="21"/>
          <w:highlight w:val="none"/>
        </w:rPr>
        <w:t xml:space="preserve">之委托，苏州市卫康招投标咨询服务有限公司对其需采购的</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在国内组织竞争性磋商采购。欢迎符合资格条件的供应商前来报名参加磋商。</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rPr>
        <w:t xml:space="preserve">一、</w:t>
      </w:r>
      <w:r>
        <w:rPr>
          <w:rFonts w:hint="eastAsia" w:ascii="宋体" w:hAnsi="宋体" w:eastAsia="宋体"/>
          <w:color w:val="auto"/>
          <w:szCs w:val="21"/>
          <w:highlight w:val="none"/>
        </w:rPr>
        <w:t xml:space="preserve">采购</w:t>
      </w:r>
      <w:r>
        <w:rPr>
          <w:rFonts w:ascii="宋体" w:hAnsi="宋体" w:eastAsia="宋体"/>
          <w:color w:val="auto"/>
          <w:szCs w:val="21"/>
          <w:highlight w:val="none"/>
        </w:rPr>
        <w:t xml:space="preserve">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p>
      <w:pPr>
        <w:ind w:firstLine="420"/>
        <w:spacing w:line="360" w:lineRule="auto"/>
        <w:rPr>
          <w:rFonts w:hint="eastAsia" w:ascii="宋体" w:hAnsi="宋体" w:eastAsia="宋体"/>
          <w:color w:val="auto"/>
          <w:szCs w:val="21"/>
          <w:highlight w:val="none"/>
          <w:lang w:val="en-US" w:eastAsia="zh-CN"/>
        </w:rPr>
      </w:pPr>
      <w:r>
        <w:rPr>
          <w:rFonts w:ascii="宋体" w:hAnsi="宋体" w:eastAsia="宋体"/>
          <w:color w:val="auto"/>
          <w:szCs w:val="21"/>
          <w:highlight w:val="none"/>
        </w:rPr>
        <w:t xml:space="preserve">二、采购方式：竞争性磋商</w:t>
      </w:r>
      <w:r>
        <w:rPr>
          <w:rFonts w:hint="eastAsia" w:ascii="宋体" w:hAnsi="宋体" w:eastAsia="宋体"/>
          <w:color w:val="auto"/>
          <w:szCs w:val="21"/>
          <w:highlight w:val="none"/>
          <w:lang w:val="en-US" w:eastAsia="zh-CN"/>
        </w:rPr>
        <w:t xml:space="preserve">采购</w:t>
      </w:r>
      <w:r/>
    </w:p>
    <w:p>
      <w:pPr>
        <w:ind w:firstLine="420"/>
        <w:spacing w:line="360" w:lineRule="auto"/>
        <w:rPr>
          <w:rFonts w:ascii="宋体" w:hAnsi="宋体" w:eastAsia="宋体"/>
          <w:color w:val="auto"/>
          <w:szCs w:val="21"/>
          <w:highlight w:val="none"/>
        </w:rPr>
      </w:pPr>
      <w:r/>
      <w:bookmarkStart w:id="3" w:name="_Toc457140875"/>
      <w:r>
        <w:rPr>
          <w:rFonts w:hint="eastAsia" w:ascii="宋体" w:hAnsi="宋体" w:eastAsia="宋体"/>
          <w:color w:val="auto"/>
          <w:szCs w:val="21"/>
          <w:highlight w:val="none"/>
        </w:rPr>
        <w:t xml:space="preserve">三、</w:t>
      </w:r>
      <w:r>
        <w:rPr>
          <w:rFonts w:hint="eastAsia" w:ascii="宋体" w:hAnsi="宋体" w:eastAsia="宋体"/>
          <w:color w:val="auto"/>
          <w:szCs w:val="21"/>
          <w:highlight w:val="none"/>
          <w:lang w:val="en-US" w:eastAsia="zh-CN"/>
        </w:rPr>
        <w:t xml:space="preserve">采购</w:t>
      </w:r>
      <w:r>
        <w:rPr>
          <w:rFonts w:hint="eastAsia" w:ascii="宋体" w:hAnsi="宋体" w:eastAsia="宋体"/>
          <w:color w:val="auto"/>
          <w:szCs w:val="21"/>
          <w:highlight w:val="none"/>
        </w:rPr>
        <w:t xml:space="preserve">项目名称：</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项目</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四</w:t>
      </w:r>
      <w:r>
        <w:rPr>
          <w:rFonts w:hint="eastAsia" w:ascii="宋体" w:hAnsi="宋体" w:eastAsia="宋体"/>
          <w:color w:val="auto"/>
          <w:szCs w:val="21"/>
          <w:highlight w:val="none"/>
        </w:rPr>
        <w:t xml:space="preserve">、</w:t>
      </w:r>
      <w:bookmarkEnd w:id="3"/>
      <w:r>
        <w:rPr>
          <w:rFonts w:hint="eastAsia" w:ascii="宋体" w:hAnsi="宋体" w:eastAsia="宋体"/>
          <w:color w:val="auto"/>
          <w:szCs w:val="21"/>
          <w:highlight w:val="none"/>
        </w:rPr>
        <w:t xml:space="preserve">服务类型：</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1.重复使用的高温器械：各类可重复使用器械的清洗、消毒、上油、打包、灭菌服务；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2.重复使用的低温器械：各类可重复使用器械的清洗、消毒、上油、打包、灭菌服务；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3.重复使用的敷料：各类可重复使用棉质敷料的灭菌服务；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4.物流运输服务。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5.器械包内一次性耗材采购方委托成交方采购并做相应配置后提供消毒、灭菌服务。</w:t>
      </w:r>
      <w:r/>
    </w:p>
    <w:p>
      <w:pPr>
        <w:ind w:firstLine="420"/>
        <w:jc w:val="both"/>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6.各项服务清单</w:t>
      </w:r>
      <w:r/>
    </w:p>
    <w:tbl>
      <w:tblPr>
        <w:tblStyle w:val="889"/>
        <w:tblW w:w="494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1748"/>
        <w:gridCol w:w="914"/>
        <w:gridCol w:w="1058"/>
        <w:gridCol w:w="1091"/>
        <w:gridCol w:w="2115"/>
        <w:gridCol w:w="776"/>
      </w:tblGrid>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器械分类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单项最高限价（元）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高温类器械清洗、消毒、灭菌费用模式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车针类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药杯/碗/弯盘类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简单/普通器械类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尖端类器械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关节类器械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锐利及体积较大类器械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复杂精密器械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高值器械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敷料灭菌费用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包装材料费用</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纸塑袋</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物流费用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往返为一趟</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趟</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低温类器械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普通类低温器械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目镜类器械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胆道镜类器械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五</w:t>
      </w:r>
      <w:r>
        <w:rPr>
          <w:rFonts w:hint="eastAsia" w:ascii="宋体" w:hAnsi="宋体" w:eastAsia="宋体" w:cs="宋体"/>
          <w:b w:val="0"/>
          <w:bCs w:val="0"/>
          <w:color w:val="auto"/>
          <w:szCs w:val="21"/>
          <w:highlight w:val="none"/>
        </w:rPr>
        <w:t xml:space="preserve">、服务要求：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（一）总体要求：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1.器械、器具及物品服务内容：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(1)可重复使用器械、器具及物品：清洗、消毒、保养、包装、灭菌。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(2)包含高温灭菌及低温灭菌。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2.纺织品服务内容：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(1)清洁小敷料（有效期半年）包装、灭菌。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(2)纺织品包装、灭菌。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3.负责医院污染器械及灭菌后器械、敷料运输。</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（二）交接要求：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1.器械、敷料交接地点及时间：</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(1)供应方至供应室指定地点进行交接。</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(2)标准周转时间：器械消毒、灭菌为12小时。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(3)器械加急处理时间：医院发出器械加急处理需求时，供应方需3小时内处理好并送到医院，时间更短者优先。</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(4)配送频率：每天2次。</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(5)配送地址：江苏省苏州市吴中区甪直镇田肚江路30号指定地点。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注：交接时间、频率在实际工作中可作调整；特殊情况下需加急运送，保证临床使用。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2.服务质量要求：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清洗、消毒及灭菌质量标准符合《WS310.1-2016医院消毒供应中心第1部分：管理规范》、《WS310.2-2016医院消毒供应中心第2部分：清洗消毒及灭菌技术操作规范》、《WS310.3-2016医院消毒供应中心第3部分：清洗消毒及灭菌效果监测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(2)符合《医疗机构消毒技术规范WS/T 367-2012》标准。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rPr>
          <w:rFonts w:hint="eastAsia" w:ascii="宋体" w:hAnsi="宋体" w:eastAsia="宋体" w:cs="宋体"/>
          <w:b w:val="0"/>
          <w:bCs w:val="0"/>
          <w:color w:val="auto"/>
          <w:szCs w:val="21"/>
          <w:highlight w:val="none"/>
          <w:lang w:eastAsia="zh-CN"/>
        </w:rPr>
        <w:t xml:space="preserve">按照《中华人民共和国</w:t>
      </w:r>
      <w:r>
        <w:rPr>
          <w:rFonts w:hint="eastAsia" w:ascii="宋体" w:hAnsi="宋体" w:eastAsia="宋体" w:cs="宋体"/>
          <w:b w:val="0"/>
          <w:bCs w:val="0"/>
          <w:color w:val="auto"/>
          <w:szCs w:val="21"/>
          <w:highlight w:val="none"/>
        </w:rPr>
        <w:t xml:space="preserve">卫生行业标准》执行。所有灭菌处理周期应有文字证据支持。文字记录和质量控制数据可按照要求向医院提供。所有灭菌质控文件应留存3年以上。</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3.包装材料：医用无纺布及纸塑袋，灭菌有效期为180天。棉布包装灭菌有效期为7天。</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4.器械接收及反馈要求：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对所运送及转运的各类器械要做到合理摆放、轻拿轻放，污器械由供应方回收至去污区，经清点及检查后发现数量、品种及结构功能与实际不符时应及时与医院手术室及供应室指定的专职人员联系，未经专职人员认可不得配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(2)供应方灭菌后的无菌包送至相关科室后，如不符合灭菌要求需退回重新处理。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(3)无菌器械包打开时发现包内器械数量不符、无指示卡、器械损坏等问题，供应方应及时处理，必要时采取应急方案，保证正常使用。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(4)手术植入物需每锅次做生物监测，合格后才能放行。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(5)供应方专业人员要参与前期准备工作，进驻到医院供应室及临床科室了解器械的使用周转规律、熟悉各类器械结构功能作用及清洗、监测、配包等要求，制订器械清单，并根据需要及时调整清单内容。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（三）特别约定及综合说明：</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1.按</w:t>
      </w:r>
      <w:r>
        <w:rPr>
          <w:rFonts w:hint="eastAsia" w:ascii="宋体" w:hAnsi="宋体" w:eastAsia="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的规格要求对器械托盘、器械包内的内容物品或者其他有关一次使用物品和其他材料进行准备、检查和包装。单件装器械应装入一次性医用灭菌包装袋。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2.所有灭菌物品的外包装应符合政府标准规范和医院的要求。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3.只使用符合政府标准规范和医院的要求的运送容器和车辆来运送无菌的和经污染的器械。</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追溯：需要供应商具备电子追溯系统、为采购方的器械建立电子追溯档案，并能够追踪每一个器械（包）在整个流程中的处理时间，同时永久记录处理该器械包的相关人员、消毒/灭菌机器设备的电子追溯信息,便于日后相关数据的查询与追溯。</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5.变更：对服务要求、托盘规格以及新增服务项目的任何变更，均应由双方同意，并且要使用详细的“变更控制通知”详细记述变更的性质、任何经济影响以及双方的签字。</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6.应急预案：供应商需要具备应急预案，保障医院正常运营，若供应商由于自身问题导致影响服务，采购方不得不自己消毒或寻求第三方消毒灭菌所产生的费用应由供应商承担。</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7.运送的产品清单应该每次伴随产品一同提交给采购方。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8.采购方在产品送回后应对产品进行检查，如果发现产品有任何缺陷，采购方可以拒收产品或退回产品，供应商应该扣除该产品的消毒费用。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9.所有循环使用的需灭菌的包内应附有一份产品目录清单，清单内将列出包内的每样产品，目录清单留有在产品被使用后供检验人员签字确认的栏目。</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10.器械和设备：采购方的所有器械和设备的所有权将始终属于采购方所有。</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在服务过程中，双方均需要对灭菌的器械或设备在各自的责任范围内尽其各自的义务并承担责任；供应商在器械清洗后洁净区域检查打包时发现器械丢失或者清洗造成的器械损坏，责任方在供应商。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责任方须承担一切在其责任范围内所造成的关于器械的丢失或损害所产生的成本，责任方须尽快对该器械或设备进行更换或修理，若因器械更换或修理而耽误使用所造成的损失，由责任方承担；责任方需要在一周之内完成赔付流程，若由于供应商拖延赔付流程导致医院的损失需要供应商承担，医院损失医院有权在服务费用中扣除。</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w:t>
      </w:r>
      <w:r>
        <w:rPr>
          <w:rFonts w:hint="eastAsia" w:ascii="宋体" w:hAnsi="宋体" w:eastAsia="宋体" w:cs="宋体"/>
          <w:b w:val="0"/>
          <w:bCs w:val="0"/>
          <w:color w:val="auto"/>
          <w:szCs w:val="21"/>
          <w:highlight w:val="none"/>
          <w:lang w:val="en-US" w:eastAsia="zh-CN"/>
        </w:rPr>
        <w:t xml:space="preserve">服务人员要求</w:t>
      </w:r>
      <w:r>
        <w:rPr>
          <w:rFonts w:hint="eastAsia" w:ascii="宋体" w:hAnsi="宋体" w:eastAsia="宋体" w:cs="宋体"/>
          <w:b w:val="0"/>
          <w:bCs w:val="0"/>
          <w:color w:val="auto"/>
          <w:szCs w:val="21"/>
          <w:highlight w:val="none"/>
        </w:rPr>
        <w:t xml:space="preserve">：应对其在医院工作的员工在任何时间面对采购方工作人员时的行为负责。需要确保其员工在与客户交流时行为举止适当而且符合客户对行为举止的要求。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.器械状况和修理：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有责任鉴别器械是否已经不适宜继续使用及是否需要修理。应该由合格的人员使用合适的专业技术来做出该项判定，以确保在切实可行的条件下将器械状况维持在高水平。如在使用前进行检查发现有器械损坏，经合格的人员使用合适的专业技术来做出该项判定属于人为因素造成，器械维修、更新由供应方承担。</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(1)供应方每年至少委托第三方进行一次检测。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.应急预案：供应方需要具备应急预案，保障医院正常运营，若供应方由于自身问题导致影响服务，供应方需寻求第三方消毒灭菌。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.运送的产品清单应该每次伴随产品一同提交给医院。相对应的服务对账单也需要每周提交给医院，所提交的对账单中应该将每一样产品的服务费用明细列出。</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.产品送回后医院供应室指定的专职人员应对产品进行检查，如果发现产品有任何缺陷，可以拒收产品或退回产品，供应方应该扣除该产品的消毒灭菌费用，并赔偿由于产品缺陷给采购方带来的损失。</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（四）消毒供应服务流程要求：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1.回收：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(1)供应方应配备专用密闭容器和回收车辆。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(2)回收车辆每次清洗、消毒、干燥备用。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2.清洗：手工、机械清洗消毒流程示意图符合WS310标准。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3.包装：符合WS310标准。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4.消毒灭菌：灭菌设备齐全，能满足供应需求。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5.储存发放</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(1)设专用储存场所和储存架。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(2)有温湿度监测设备和记录。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(3)车辆及周转箱洁污分开。</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6.物流：</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(1)物流专人专车。</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（五）消毒供应服务质量要求：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1.第三方消毒供应中心具有三级综合医院消毒灭菌供应服务经验。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2.第三方消毒供应中心具有组织架构。</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3.第三方消毒供应中心进行年度审核。</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4.第三方消毒供应中心具有专门部门或人员负责质量控制。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5.第三方消毒供应中心具有相应工作流程。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6.第三方消毒供应中心有完善的追溯体系。</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7.第三方消毒供应中心工作人员必须接受有资质院感相关培训。</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8.第三方消毒供应中心灭菌操作人员必须有“消毒灭菌知识培训合格证”和“压力容器操作证”。</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9.有消毒灭菌质量定期检查评价制度和记录。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10.有设备审批、验收、维护、检修制度和记录。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11.有完善的监测制度和记录（包括清洗消毒、灭菌、BD效果监测和植入物生物及包内爬行卡监测）。能及时提供相关灭菌包的灭菌参数、监测结果。</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12.具有设备运行参数可供打印，包括运行时间、温度监测。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13.有不可抗力（高温、暴雨、台风、交管等）情况下运输意外的应急预案，及其他情况下的紧急情况处理程序。</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14.具备优越的转运工具，为保障器械在转运途中安全，距离最近者优先。</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15.应及时向医院反馈质量验收和质量监督存在的问题，并要求落实整改措施。</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16.设备应进行相关压力容器检测。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17.应可提供相关监测耗材的资质，如有变更应及时通知医院并提供相关资质。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18.针对贵重器械及精密器械、玻璃类等易损坏的物品，双方需做好保护措施，保证运送过程中的完好。</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19.第三方消毒供应中心的月质量缺陷率不得超过0.25%。</w:t>
      </w:r>
      <w:r/>
    </w:p>
    <w:p>
      <w:pPr>
        <w:ind w:firstLine="48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综合说明：</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1、响应供应商需在响应文件中明确服务内容和服务方案。</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2、响应供应商必须承诺文件中提出的全部要求，如果其中某些条款不响应时，应在文件中逐条列出，未列出的视同响应。</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3、响应供应商应对所投项目的全部内容进行报价，只投其中部分内容或者出现选择性报价的，其响应文件将被拒绝。</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4、其他要求：</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4.1供应商在项目进行过程中产生的任何安全、损坏等责任事故一律由供应商自行承担。如遇突发情况，供应商需协助采购人完成需要配合的服务。</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4.2供应商需严格按采购文件中规定的时间完成项目全部工作内容，如在实施的过程中出现错误、误差的，供应商需及时更正至采购人确认并经主管部门验收合格。</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4.3本项目不允许转包、分包，发现查实者一律取消合同。</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4.4供应商应对服务危险性、潜在危险认真考虑周全，对所有项目安全负责，并承担由此可能产生的一切费用，采购人不承担任何责任；如需采购人配合的工作，供应商需及时通知采购方。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、本项目采用优惠率报价。报价不得存在区间值，不接受有选择性报价。在服务期内报价不作调整。报价包括但不限于各种人工费用、</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机械、管理、利润、税金、政策性文件规定及合同包含的所有风险、不可预见费用等等完成合同规定责任和义务、达到合同目的的一切费用。采购人不再支付其他任何费用。如采购人后期需采购清单以外的服务，供应商承诺根据采购人询价后提供的单价，据实结算。</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（1）验收时间：采购人根据实际情况在合理时间内进行验收。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（2）验收标准：根据国家相关法律法规、行业相关标准、采购文件要求、成交单位的响应文件和承诺进行验收。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、付款方式：按月结算，自采购</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签收到供应商提供的发票和经双方确认的质量意见反馈表后，确认无异议之日起30天内由采购方确认支付。</w:t>
      </w:r>
      <w:r/>
    </w:p>
    <w:p>
      <w:pPr>
        <w:ind w:firstLine="420"/>
        <w:spacing w:line="400" w:lineRule="exact"/>
        <w:tabs>
          <w:tab w:val="left" w:pos="63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8、考核要求：</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管理人员和磋商响应单位负责人对上月的质量由护理部进行考核，根据考核标准，确定器械缺陷发生（包为单位）例数。采用缺陷发生率=缺陷发生（包）例数/当月灭菌包总数(包为单位）。</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缺陷发生率≥0.2%，扣当月发生额的2%；</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缺陷发生率≥0.25%，扣当月发生额的3%；</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缺陷发生率≥0.4%，扣除当月消毒费，当连续三个月考核缺陷发生率≥0.4%，甲方有权终止合同；</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每月通报缺陷发生具体明细（一份交乙方，一份交护理部备存）与款结算挂钩。由护理部进行考核，要求</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每月对考核结果进行分析，实施整改。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、合同履行期限</w:t>
      </w:r>
      <w:r>
        <w:rPr>
          <w:rFonts w:hint="eastAsia" w:ascii="宋体" w:hAnsi="宋体" w:eastAsia="宋体" w:cs="宋体"/>
          <w:color w:val="auto"/>
          <w:szCs w:val="21"/>
          <w:highlight w:val="none"/>
          <w:lang w:val="en-US" w:eastAsia="zh-CN"/>
        </w:rPr>
        <w:t xml:space="preserve">及地点</w:t>
      </w:r>
      <w:r>
        <w:rPr>
          <w:rFonts w:hint="eastAsia" w:ascii="宋体" w:hAnsi="宋体" w:eastAsia="宋体" w:cs="宋体"/>
          <w:color w:val="auto"/>
          <w:szCs w:val="21"/>
          <w:highlight w:val="none"/>
        </w:rPr>
        <w:t xml:space="preserve">：</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9.1</w:t>
      </w:r>
      <w:r>
        <w:rPr>
          <w:rFonts w:hint="eastAsia" w:ascii="宋体" w:hAnsi="宋体" w:eastAsia="宋体" w:cs="宋体"/>
          <w:color w:val="auto"/>
          <w:szCs w:val="21"/>
          <w:highlight w:val="none"/>
        </w:rPr>
        <w:t xml:space="preserve">实际执行金额满1</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万元或合同服务期限达一年（二者以孰先执行到</w:t>
      </w:r>
      <w:r>
        <w:rPr>
          <w:rFonts w:hint="eastAsia" w:ascii="宋体" w:hAnsi="宋体" w:eastAsia="宋体" w:cs="宋体"/>
          <w:color w:val="auto"/>
          <w:szCs w:val="21"/>
          <w:highlight w:val="none"/>
          <w:lang w:eastAsia="zh-CN"/>
        </w:rPr>
        <w:t xml:space="preserve">本合同</w:t>
      </w:r>
      <w:r>
        <w:rPr>
          <w:rFonts w:hint="eastAsia" w:ascii="宋体" w:hAnsi="宋体" w:eastAsia="宋体" w:cs="宋体"/>
          <w:color w:val="auto"/>
          <w:szCs w:val="21"/>
          <w:highlight w:val="none"/>
        </w:rPr>
        <w:t xml:space="preserve">履行截止日期）</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9.2</w:t>
      </w:r>
      <w:r>
        <w:rPr>
          <w:rFonts w:hint="eastAsia" w:ascii="宋体" w:hAnsi="宋体" w:eastAsia="宋体" w:cs="宋体"/>
          <w:color w:val="auto"/>
          <w:szCs w:val="21"/>
          <w:highlight w:val="none"/>
        </w:rPr>
        <w:t xml:space="preserve">服务地点：采购人指定地点。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、凡涉及采购文件的补充说明和修改，均以最后在江苏政府采购网、苏州市政府采购网等发布的内容为准。</w:t>
      </w:r>
      <w:r/>
    </w:p>
    <w:p>
      <w:pPr>
        <w:ind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七</w:t>
      </w:r>
      <w:r>
        <w:rPr>
          <w:rFonts w:ascii="宋体" w:hAnsi="宋体" w:eastAsia="宋体"/>
          <w:b/>
          <w:bCs/>
          <w:color w:val="auto"/>
          <w:szCs w:val="21"/>
          <w:highlight w:val="none"/>
        </w:rPr>
        <w:t xml:space="preserve">、质疑</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.3未依照采购公告要求实行网上报名的供应商，视为未参加</w:t>
      </w:r>
      <w:r>
        <w:rPr>
          <w:rFonts w:ascii="宋体" w:hAnsi="宋体" w:eastAsia="宋体"/>
          <w:color w:val="auto"/>
          <w:szCs w:val="21"/>
          <w:highlight w:val="none"/>
        </w:rPr>
        <w:t xml:space="preserve">该项政府采购活动，不具备对该项目提出质疑的法定权利。但因供</w:t>
      </w:r>
      <w:r>
        <w:rPr>
          <w:rFonts w:ascii="宋体" w:hAnsi="宋体" w:eastAsia="宋体" w:cs="宋体"/>
          <w:color w:val="auto"/>
          <w:szCs w:val="21"/>
          <w:highlight w:val="none"/>
        </w:rPr>
        <w:t xml:space="preserve">应商资格条件或报名时间设定不符合有关法律法规规定等原因使供应商权益受损的除外。</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4在采购活动中本身权益未受到损害的供应商所提出的质疑不予受理。</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.5供应商如对本项目提出质疑须在法定质疑期内一次性提出针对同一采购程序环节的质疑。</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接收</w:t>
      </w:r>
      <w:r>
        <w:rPr>
          <w:rFonts w:ascii="宋体" w:hAnsi="宋体" w:eastAsia="宋体" w:cs="宋体"/>
          <w:color w:val="auto"/>
          <w:szCs w:val="21"/>
          <w:highlight w:val="none"/>
        </w:rPr>
        <w:t xml:space="preserve">质疑函的方式：当场送达或邮寄方式。</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.7联系单位：苏州市卫康招投标咨询服务有限公司</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.8收件人：</w:t>
      </w:r>
      <w:r>
        <w:rPr>
          <w:rFonts w:hint="eastAsia" w:ascii="宋体" w:hAnsi="宋体" w:eastAsia="宋体" w:cs="宋体"/>
          <w:color w:val="auto"/>
          <w:szCs w:val="21"/>
          <w:highlight w:val="none"/>
        </w:rPr>
        <w:t xml:space="preserve">季欣怡（前台）</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.9联系电话：0512-69165625</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10通讯地址：苏州市干将西路1296号深业姑苏中心17层</w:t>
      </w:r>
      <w:r/>
    </w:p>
    <w:p>
      <w:pPr>
        <w:ind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八</w:t>
      </w:r>
      <w:r>
        <w:rPr>
          <w:rFonts w:hint="eastAsia" w:ascii="宋体" w:hAnsi="宋体" w:eastAsia="宋体"/>
          <w:b/>
          <w:bCs/>
          <w:color w:val="auto"/>
          <w:szCs w:val="21"/>
          <w:highlight w:val="none"/>
        </w:rPr>
        <w:t xml:space="preserve">、磋商说明：</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1、不符合供应商资格要求的响应文件将被拒绝；</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最终报价超过采购预算的，不能成交；</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不实质性响应磋商文件的不能成交；</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实质性响应磋商文件不满三家或进入</w:t>
      </w:r>
      <w:r>
        <w:rPr>
          <w:rFonts w:hint="eastAsia" w:ascii="宋体" w:hAnsi="宋体" w:eastAsia="宋体"/>
          <w:color w:val="auto"/>
          <w:szCs w:val="21"/>
          <w:highlight w:val="none"/>
          <w:lang w:val="en-US" w:eastAsia="zh-CN"/>
        </w:rPr>
        <w:t xml:space="preserve">最终</w:t>
      </w:r>
      <w:r>
        <w:rPr>
          <w:rFonts w:ascii="宋体" w:hAnsi="宋体" w:eastAsia="宋体"/>
          <w:color w:val="auto"/>
          <w:szCs w:val="21"/>
          <w:highlight w:val="none"/>
        </w:rPr>
        <w:t xml:space="preserve">报价的不满三家或</w:t>
      </w:r>
      <w:r>
        <w:rPr>
          <w:rFonts w:hint="eastAsia" w:ascii="宋体" w:hAnsi="宋体" w:eastAsia="宋体"/>
          <w:color w:val="auto"/>
          <w:szCs w:val="21"/>
          <w:highlight w:val="none"/>
          <w:lang w:val="en-US" w:eastAsia="zh-CN"/>
        </w:rPr>
        <w:t xml:space="preserve">最终</w:t>
      </w:r>
      <w:r>
        <w:rPr>
          <w:rFonts w:ascii="宋体" w:hAnsi="宋体" w:eastAsia="宋体"/>
          <w:color w:val="auto"/>
          <w:szCs w:val="21"/>
          <w:highlight w:val="none"/>
        </w:rPr>
        <w:t xml:space="preserve">报价在采购预算内不满三家的，磋商采购终止。</w:t>
      </w:r>
      <w:r/>
    </w:p>
    <w:p>
      <w:pPr>
        <w:ind w:firstLine="422"/>
        <w:spacing w:line="400" w:lineRule="exact"/>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 xml:space="preserve">5、不同投标人的电子投标文件制作机器码一致，属于无效投标。</w:t>
      </w:r>
      <w:r/>
    </w:p>
    <w:p>
      <w:pPr>
        <w:ind w:firstLine="420"/>
        <w:spacing w:line="400" w:lineRule="exact"/>
        <w:tabs>
          <w:tab w:val="left" w:pos="630" w:leader="none"/>
        </w:tabs>
        <w:rPr>
          <w:rFonts w:ascii="宋体" w:hAnsi="宋体" w:eastAsia="宋体" w:cs="宋体"/>
          <w:color w:val="auto"/>
          <w:szCs w:val="20"/>
          <w:highlight w:val="none"/>
        </w:rPr>
      </w:pPr>
      <w:r>
        <w:rPr>
          <w:rFonts w:ascii="宋体" w:hAnsi="宋体" w:eastAsia="宋体" w:cs="宋体"/>
          <w:color w:val="auto"/>
          <w:szCs w:val="20"/>
          <w:highlight w:val="none"/>
        </w:rPr>
      </w:r>
      <w:r/>
    </w:p>
    <w:p>
      <w:pPr>
        <w:jc w:val="center"/>
        <w:rPr>
          <w:rFonts w:ascii="宋体" w:hAnsi="宋体" w:eastAsia="宋体"/>
          <w:b/>
          <w:color w:val="auto"/>
          <w:sz w:val="32"/>
          <w:szCs w:val="32"/>
          <w:highlight w:val="none"/>
        </w:rPr>
      </w:pPr>
      <w:r>
        <w:rPr>
          <w:rFonts w:ascii="宋体" w:hAnsi="宋体" w:eastAsia="宋体"/>
          <w:color w:val="auto"/>
          <w:highlight w:val="none"/>
        </w:rPr>
        <w:br w:type="page" w:clear="all"/>
      </w:r>
      <w:r>
        <w:rPr>
          <w:rFonts w:ascii="宋体" w:hAnsi="宋体" w:eastAsia="宋体"/>
          <w:b/>
          <w:color w:val="auto"/>
          <w:sz w:val="32"/>
          <w:szCs w:val="32"/>
          <w:highlight w:val="none"/>
        </w:rPr>
        <w:t xml:space="preserve">三、采购须知</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一、合格磋商供应商的资格条件</w:t>
      </w:r>
      <w:r/>
    </w:p>
    <w:p>
      <w:pPr>
        <w:pStyle w:val="9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1.1《中华人民共和国政府采购法》第二十二条规定。</w:t>
      </w:r>
      <w:r/>
    </w:p>
    <w:p>
      <w:pPr>
        <w:pStyle w:val="925"/>
        <w:ind w:left="420" w:firstLine="0"/>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1.2本项目的特定资格要求：</w:t>
      </w:r>
      <w:r>
        <w:rPr>
          <w:rFonts w:hint="eastAsia" w:ascii="宋体" w:hAnsi="宋体" w:eastAsia="宋体" w:cs="宋体"/>
          <w:color w:val="auto"/>
          <w:sz w:val="21"/>
          <w:szCs w:val="21"/>
          <w:highlight w:val="none"/>
          <w:lang w:val="en-US" w:eastAsia="zh-CN" w:bidi="ar-SA"/>
        </w:rPr>
        <w:t xml:space="preserve">具有《医疗机构执业许可证》</w:t>
      </w:r>
      <w:r>
        <w:rPr>
          <w:rFonts w:hint="eastAsia" w:ascii="宋体" w:hAnsi="宋体" w:cs="宋体"/>
          <w:b/>
          <w:bCs/>
          <w:color w:val="auto"/>
          <w:sz w:val="21"/>
          <w:szCs w:val="21"/>
          <w:highlight w:val="none"/>
        </w:rPr>
        <w:t xml:space="preserve">。</w:t>
      </w:r>
      <w:r/>
    </w:p>
    <w:p>
      <w:pPr>
        <w:pStyle w:val="9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1.3对列入失信被执行人、重大税收违法案件当事人名单、政府采购严重违法失信行为记录名单的供应商，拒绝其参与政府采购活动。</w:t>
      </w:r>
      <w:r/>
    </w:p>
    <w:p>
      <w:pPr>
        <w:pStyle w:val="9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24"/>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二、落实政府采购政策需满足的资格要求：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bCs/>
          <w:color w:val="auto"/>
          <w:szCs w:val="21"/>
          <w:highlight w:val="none"/>
        </w:rPr>
        <w:t xml:space="preserve">本项目非专门面向中小企业采购。投标人所属行业为其他未列明行业。</w:t>
      </w:r>
      <w:r/>
    </w:p>
    <w:p>
      <w:pPr>
        <w:ind w:firstLine="422"/>
        <w:spacing w:line="4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三、联合体响应：</w:t>
      </w:r>
      <w:r>
        <w:rPr>
          <w:rFonts w:hint="eastAsia" w:ascii="宋体" w:hAnsi="宋体" w:eastAsia="宋体" w:cs="宋体"/>
          <w:b/>
          <w:bCs/>
          <w:color w:val="auto"/>
          <w:szCs w:val="21"/>
          <w:highlight w:val="none"/>
        </w:rPr>
        <w:t xml:space="preserve">本项目不接受</w:t>
      </w:r>
      <w:r>
        <w:rPr>
          <w:rFonts w:hint="eastAsia" w:ascii="宋体" w:hAnsi="宋体" w:eastAsia="宋体" w:cs="宋体"/>
          <w:b/>
          <w:color w:val="auto"/>
          <w:szCs w:val="21"/>
          <w:highlight w:val="none"/>
        </w:rPr>
        <w:t xml:space="preserve">联合体投标</w:t>
      </w:r>
      <w:r>
        <w:rPr>
          <w:rFonts w:hint="eastAsia" w:ascii="宋体" w:hAnsi="宋体" w:eastAsia="宋体" w:cs="宋体"/>
          <w:b/>
          <w:bCs/>
          <w:color w:val="auto"/>
          <w:szCs w:val="21"/>
          <w:highlight w:val="none"/>
        </w:rPr>
        <w:t xml:space="preserve">。</w:t>
      </w:r>
      <w:r/>
    </w:p>
    <w:p>
      <w:pPr>
        <w:ind w:firstLine="422"/>
        <w:spacing w:line="400" w:lineRule="exact"/>
        <w:rPr>
          <w:rFonts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四、转包与分包与</w:t>
      </w:r>
      <w:r>
        <w:rPr>
          <w:rFonts w:hint="eastAsia" w:ascii="宋体" w:hAnsi="宋体" w:eastAsia="宋体" w:cs="宋体"/>
          <w:b/>
          <w:color w:val="auto"/>
          <w:szCs w:val="21"/>
          <w:highlight w:val="none"/>
        </w:rPr>
        <w:t xml:space="preserve">磋商费用</w:t>
      </w:r>
      <w:r/>
    </w:p>
    <w:p>
      <w:pPr>
        <w:pStyle w:val="9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4.1.本项目不允许转包或分包。</w:t>
      </w:r>
      <w:r/>
    </w:p>
    <w:p>
      <w:pPr>
        <w:pStyle w:val="9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4.2.无论磋商过程中的做法和结果如何，磋商供应商自行承担所有与参加磋商有关的全部费用。</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五</w:t>
      </w:r>
      <w:r>
        <w:rPr>
          <w:rFonts w:ascii="宋体" w:hAnsi="宋体" w:eastAsia="宋体"/>
          <w:b/>
          <w:bCs/>
          <w:color w:val="auto"/>
          <w:szCs w:val="21"/>
          <w:highlight w:val="none"/>
        </w:rPr>
        <w:t xml:space="preserve">、电子响应文件的组成及要求：</w:t>
      </w:r>
      <w:r/>
    </w:p>
    <w:p>
      <w:pPr>
        <w:ind w:right="-161"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（一）电子响应文件的组成（部分格式见附件）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1、封面</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2、开标一览表</w:t>
      </w:r>
      <w:r>
        <w:rPr>
          <w:rFonts w:hint="eastAsia" w:ascii="宋体" w:hAnsi="宋体" w:eastAsia="宋体"/>
          <w:color w:val="auto"/>
          <w:szCs w:val="21"/>
          <w:highlight w:val="none"/>
        </w:rPr>
        <w:t xml:space="preserve">（格式见附件）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3、资格审查响应文件【资格材料为必备项】</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3.1法定代表人身份证复印件；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3.2法定代表人授权委托书（如有授权，格式见附件）；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3.3授权代理人身份证复印件（如有授权）；</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3.4合格供应商的基本条件</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3.4.1具有独立承担民事责任的能力证明。包括法人或者其他组织的营业执照等证明文件，自然人的身份证明；</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3.4.2具有良好的商业信誉和健全的财务会计制度证明。包括最近一期经审计的财务报告或提供银行出具的资信证明；</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3.4.3具有履行合同所必备的设备和专业技术能力的证明材料；</w:t>
      </w:r>
      <w:r/>
    </w:p>
    <w:p>
      <w:pPr>
        <w:ind w:firstLine="422"/>
        <w:spacing w:line="440" w:lineRule="exact"/>
        <w:rPr>
          <w:rFonts w:ascii="宋体" w:hAnsi="宋体" w:eastAsia="宋体" w:cs="宋体"/>
          <w:b/>
          <w:color w:val="auto"/>
          <w:szCs w:val="24"/>
          <w:highlight w:val="none"/>
        </w:rPr>
      </w:pPr>
      <w:r/>
      <w:bookmarkStart w:id="4" w:name="_Hlk80262117"/>
      <w:r/>
      <w:bookmarkStart w:id="5" w:name="_Hlk80262158"/>
      <w:r>
        <w:rPr>
          <w:rFonts w:hint="eastAsia" w:ascii="宋体" w:hAnsi="宋体" w:eastAsia="宋体" w:cs="宋体"/>
          <w:b/>
          <w:color w:val="auto"/>
          <w:szCs w:val="24"/>
          <w:highlight w:val="none"/>
        </w:rPr>
        <w:t xml:space="preserve">3.4.4有依法缴纳税收和社会保障资金的良好记录。</w:t>
      </w:r>
      <w:bookmarkEnd w:id="4"/>
      <w:r>
        <w:rPr>
          <w:rFonts w:hint="eastAsia" w:ascii="宋体" w:hAnsi="宋体" w:eastAsia="宋体" w:cs="宋体"/>
          <w:b/>
          <w:color w:val="auto"/>
          <w:szCs w:val="24"/>
          <w:highlight w:val="none"/>
        </w:rPr>
        <w:t xml:space="preserve">需提供最新一期依法缴纳税收的凭据和依法缴纳社会保险的凭据复印件；</w:t>
      </w:r>
      <w:bookmarkEnd w:id="5"/>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3.4.5参加政府采购活动前三年内在经营活动中没有重大违法记录的书面声明函；</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3.4.6中小企业声明函或残疾人福利性单位声明函或监狱企业证明材料。（如属）</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4、符合性审查响应文件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4.1磋商响应函（格式见附件）；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4.2报价明细分析表（格式见附件）；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服务响应对照表（格式见附件）；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.4</w:t>
      </w:r>
      <w:r>
        <w:rPr>
          <w:rFonts w:hint="eastAsia" w:ascii="宋体" w:hAnsi="宋体" w:eastAsia="宋体"/>
          <w:color w:val="auto"/>
          <w:szCs w:val="21"/>
          <w:highlight w:val="none"/>
        </w:rPr>
        <w:t xml:space="preserve">商务条款偏离表（格式见附件）；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4.5供应商基本情况表（格式见附件）；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5、综合评审响应文件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5.1服务要求对照表。</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5.2针对本项目所提供的相关服务方案；</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5.3项目人员一览表；</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5.4类似项目一览表、类似业绩合同复印件；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5.5与本次采购相关和评分标准中要求提供的其他证明材料（如有）；</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6、企业报价折扣证明</w:t>
      </w:r>
      <w:r/>
    </w:p>
    <w:p>
      <w:pPr>
        <w:ind w:right="-161"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p>
    <w:p>
      <w:pPr>
        <w:ind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（二）</w:t>
      </w:r>
      <w:r>
        <w:rPr>
          <w:rFonts w:hint="eastAsia" w:ascii="宋体" w:hAnsi="宋体" w:eastAsia="宋体"/>
          <w:b/>
          <w:bCs/>
          <w:color w:val="auto"/>
          <w:szCs w:val="21"/>
          <w:highlight w:val="none"/>
        </w:rPr>
        <w:t xml:space="preserve">电子投标</w:t>
      </w:r>
      <w:r>
        <w:rPr>
          <w:rFonts w:ascii="宋体" w:hAnsi="宋体" w:eastAsia="宋体"/>
          <w:b/>
          <w:bCs/>
          <w:color w:val="auto"/>
          <w:szCs w:val="21"/>
          <w:highlight w:val="none"/>
        </w:rPr>
        <w:t xml:space="preserve">响应文件</w:t>
      </w:r>
      <w:r>
        <w:rPr>
          <w:rFonts w:hint="eastAsia" w:ascii="宋体" w:hAnsi="宋体" w:eastAsia="宋体"/>
          <w:b/>
          <w:bCs/>
          <w:color w:val="auto"/>
          <w:szCs w:val="21"/>
          <w:highlight w:val="none"/>
        </w:rPr>
        <w:t xml:space="preserve">制作</w:t>
      </w:r>
      <w:r>
        <w:rPr>
          <w:rFonts w:ascii="宋体" w:hAnsi="宋体" w:eastAsia="宋体"/>
          <w:b/>
          <w:bCs/>
          <w:color w:val="auto"/>
          <w:szCs w:val="21"/>
          <w:highlight w:val="none"/>
        </w:rPr>
        <w:t xml:space="preserve">要求：</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1.1</w:t>
      </w:r>
      <w:r>
        <w:rPr>
          <w:rFonts w:hint="eastAsia" w:ascii="宋体" w:hAnsi="宋体" w:eastAsia="宋体"/>
          <w:color w:val="auto"/>
          <w:szCs w:val="21"/>
          <w:highlight w:val="none"/>
        </w:rPr>
        <w:t xml:space="preserve">电子</w:t>
      </w:r>
      <w:r>
        <w:rPr>
          <w:rFonts w:ascii="宋体" w:hAnsi="宋体" w:eastAsia="宋体"/>
          <w:color w:val="auto"/>
          <w:szCs w:val="21"/>
          <w:highlight w:val="none"/>
        </w:rPr>
        <w:t xml:space="preserve">投标文件按上述</w:t>
      </w:r>
      <w:r>
        <w:rPr>
          <w:rFonts w:hint="eastAsia" w:ascii="宋体" w:hAnsi="宋体" w:eastAsia="宋体"/>
          <w:color w:val="auto"/>
          <w:szCs w:val="21"/>
          <w:highlight w:val="none"/>
        </w:rPr>
        <w:t xml:space="preserve">电子响应文件组成</w:t>
      </w:r>
      <w:r>
        <w:rPr>
          <w:rFonts w:ascii="宋体" w:hAnsi="宋体" w:eastAsia="宋体"/>
          <w:color w:val="auto"/>
          <w:szCs w:val="21"/>
          <w:highlight w:val="none"/>
        </w:rPr>
        <w:t xml:space="preserve">统一顺序、统一格式编写</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并编制“投标文件目录”。</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1.2电子投标文件制作 </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（3）导出制作完成的投标文件，上传至苏采云系统。</w:t>
      </w:r>
      <w:r/>
    </w:p>
    <w:p>
      <w:pPr>
        <w:ind w:firstLine="422"/>
        <w:spacing w:line="360" w:lineRule="auto"/>
        <w:rPr>
          <w:rFonts w:ascii="宋体" w:hAnsi="宋体" w:eastAsia="宋体"/>
          <w:color w:val="auto"/>
          <w:szCs w:val="21"/>
          <w:highlight w:val="none"/>
          <w:u w:val="single"/>
        </w:rPr>
      </w:pPr>
      <w:r>
        <w:rPr>
          <w:rFonts w:hint="eastAsia" w:ascii="宋体" w:hAnsi="宋体" w:eastAsia="宋体"/>
          <w:color w:val="auto"/>
          <w:szCs w:val="21"/>
          <w:highlight w:val="none"/>
          <w:u w:val="single"/>
        </w:rPr>
        <w:t xml:space="preserve">注：具体投标文件编制教程查看苏采云系统中的客户端使用说明和供应商《操作手册》。</w:t>
      </w:r>
      <w:r>
        <w:rPr>
          <w:rFonts w:ascii="宋体" w:hAnsi="宋体" w:eastAsia="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8pt;height:56.4pt;mso-wrap-distance-left:0.0pt;mso-wrap-distance-top:0.0pt;mso-wrap-distance-right:0.0pt;mso-wrap-distance-bottom:0.0pt;" filled="f" stroked="f">
            <v:path textboxrect="0,0,0,0"/>
            <v:imagedata r:id="rId16" o:title=""/>
          </v:shape>
          <o:OLEObject DrawAspect="Icon" r:id="rId17" ObjectID="_1525041" ProgID="Package" ShapeID="_x0000_i1" Type="Embed"/>
        </w:objec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1.3电子投标文件中的资料应按采购文件的要求加盖投标人的电子签章或公章。</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4未按照要求编制电子投标文件，未按照要求在电子投标文件上加盖电子签章的，均视为无效投标。</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投标报价（编制）要求的说明</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eastAsia="宋体"/>
          <w:color w:val="auto"/>
          <w:szCs w:val="21"/>
          <w:highlight w:val="none"/>
        </w:rPr>
        <w:t xml:space="preserve">章</w:t>
      </w:r>
      <w:r>
        <w:rPr>
          <w:rFonts w:ascii="宋体" w:hAnsi="宋体" w:eastAsia="宋体"/>
          <w:color w:val="auto"/>
          <w:szCs w:val="21"/>
          <w:highlight w:val="none"/>
        </w:rPr>
        <w:t xml:space="preserve">。</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.4一项投标内容只允许一个报价，采购代理机构不接受任何有选择性的投标报价。</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.5投标文件报价中的单价和总价全部采用人民币表示，除非合同的特殊条款另有规定。</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.6最低的投标报价或最高的折扣比例是</w:t>
      </w:r>
      <w:r>
        <w:rPr>
          <w:rFonts w:hint="eastAsia" w:ascii="宋体" w:hAnsi="宋体" w:eastAsia="宋体"/>
          <w:color w:val="auto"/>
          <w:szCs w:val="21"/>
          <w:highlight w:val="none"/>
        </w:rPr>
        <w:t xml:space="preserve">成交</w:t>
      </w:r>
      <w:r>
        <w:rPr>
          <w:rFonts w:ascii="宋体" w:hAnsi="宋体" w:eastAsia="宋体"/>
          <w:color w:val="auto"/>
          <w:szCs w:val="21"/>
          <w:highlight w:val="none"/>
        </w:rPr>
        <w:t xml:space="preserve">的重要条件，但不是</w:t>
      </w:r>
      <w:r>
        <w:rPr>
          <w:rFonts w:hint="eastAsia" w:ascii="宋体" w:hAnsi="宋体" w:eastAsia="宋体"/>
          <w:color w:val="auto"/>
          <w:szCs w:val="21"/>
          <w:highlight w:val="none"/>
        </w:rPr>
        <w:t xml:space="preserve">成交</w:t>
      </w:r>
      <w:r>
        <w:rPr>
          <w:rFonts w:ascii="宋体" w:hAnsi="宋体" w:eastAsia="宋体"/>
          <w:color w:val="auto"/>
          <w:szCs w:val="21"/>
          <w:highlight w:val="none"/>
        </w:rPr>
        <w:t xml:space="preserve">的唯一条件。</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（三）电子投标响应文件的签署</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1.1投标人应按采购文件的规定，编制电子投标文件并上传系统。</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1.2投标</w:t>
      </w:r>
      <w:r>
        <w:rPr>
          <w:rFonts w:hint="eastAsia" w:ascii="宋体" w:hAnsi="宋体" w:eastAsia="宋体"/>
          <w:color w:val="auto"/>
          <w:szCs w:val="21"/>
          <w:highlight w:val="none"/>
          <w:lang w:val="en-US" w:eastAsia="zh-CN"/>
        </w:rPr>
        <w:t xml:space="preserve">响应</w:t>
      </w:r>
      <w:r>
        <w:rPr>
          <w:rFonts w:ascii="宋体" w:hAnsi="宋体" w:eastAsia="宋体"/>
          <w:color w:val="auto"/>
          <w:szCs w:val="21"/>
          <w:highlight w:val="none"/>
        </w:rPr>
        <w:t xml:space="preserve">文件均应使用黑色或蓝色墨水打印或书写，需要法定代表人或代理人加盖公章或签名的文件必须按要求加盖电子签章或签名，若未按上述要求签署的电子投标文件为无效投标。</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（四）投标保证金</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无。</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（五）电子投标文件的有效期</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1.1自电子投标文件递交截止时间之日起</w:t>
      </w: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0天内，投标书应保持有效。有效期短于这个规定期限的投标，将被拒绝。</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1.2在特殊情况下，采购代理机构可与投标人协商延长投标书的有效期。这种要求和答复都应以书面、传真的形式进行。 同意延长有效期的投标人不能修改投标文件。</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（六）电子投标文件的解密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1.1 </w:t>
      </w:r>
      <w:r>
        <w:rPr>
          <w:rFonts w:ascii="宋体" w:hAnsi="宋体" w:eastAsia="宋体"/>
          <w:color w:val="auto"/>
          <w:szCs w:val="21"/>
          <w:highlight w:val="none"/>
        </w:rPr>
        <w:t xml:space="preserve">投标人必须使用数字证书（CA）登录苏采云系统开标大厅，到投标截止时间完成电子投标文件解密。</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至投标截止时间，完成解密的投标人不足</w:t>
      </w:r>
      <w:r>
        <w:rPr>
          <w:rFonts w:ascii="宋体" w:hAnsi="宋体" w:eastAsia="宋体"/>
          <w:b/>
          <w:bCs/>
          <w:color w:val="auto"/>
          <w:szCs w:val="21"/>
          <w:highlight w:val="none"/>
        </w:rPr>
        <w:t xml:space="preserve">3家的，不得开标。</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（七）开标和评标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1、投标截止时间</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 投标人上传电子投标文件的时间不得迟于招标公告中规定的投标截止时间。</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投标人应充分考虑到网络环境、网络带宽等风险因素，如因投标人自身原因造成的电子投标文件上传不成功的按照无效投标处理。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 代理机构可以按照规定，通过修改招标文件酌情延长投标截止日期，在此情况下，投标人的所有权利和义务以及投标人受制的截止日期均应以延长后新的截止日期为准。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1.3至投标截止时间，投标人不足3家的，不得开标。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2、电子投标文件的修改和撤回、撤销</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 投标文件的撤回</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2.1.1 电子投标文件的撤回</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投标人可在投标截止时间前，撤回其电子投标文件，具体操作方法见《操作手册》。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2.1.2 投标人撤回电子投标文件，则认为其不再参与本项目投标活动。</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 投标文件的修改</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2.2.1投标人可在投标截止时间前，对其电子投标文件进行修改，具体操作方法见《操作手册》。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2.2.2在投标截止时间之后，投标人不得对其电子投标文件作任何修改。</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2.3在投标截止时间至招标文件中规定的投标有效期满之间的这段时间内，投标人不得撤回其投标。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、开标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.1代理机构工作人员将在招标公告中规定的时间和地点组织开标。投标人应当按照《操作手册》规定，参加开标活动和在苏采云系统规定的时间内对投标文件进行解密。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.2开标仪式由代理机构组织。苏采云系统将自动对项目进行开标，并宣布各投标人名称和投标价格。</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.3投标人在开标过程中涉及到的投标文件解密、开标结果确认等工作，应按照《操作手册》规定执行。</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、投标文件的澄清</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.1评标期间，磋商小组对投标文件中含义不明确、同类问题表述不一致或者有明显文字和计算错误的内容，有权要求投标人作出必要的澄清、说明或者补正。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投标人的澄清、说明或者补正不得超出投标文件的范围或者改变投标文件的实质性内容。</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磋商小组并非对每个投标人都做澄清要求。</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2需要供应商进行澄清、说明和补正的，磋商小组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.3 接到磋商小组澄清、说明和补正要求的投标人如未按规定</w:t>
      </w:r>
      <w:r>
        <w:rPr>
          <w:rFonts w:hint="eastAsia" w:ascii="宋体" w:hAnsi="宋体" w:eastAsia="宋体"/>
          <w:color w:val="auto"/>
          <w:szCs w:val="21"/>
          <w:highlight w:val="none"/>
        </w:rPr>
        <w:t xml:space="preserve">作出</w:t>
      </w:r>
      <w:r>
        <w:rPr>
          <w:rFonts w:ascii="宋体" w:hAnsi="宋体" w:eastAsia="宋体"/>
          <w:color w:val="auto"/>
          <w:szCs w:val="21"/>
          <w:highlight w:val="none"/>
        </w:rPr>
        <w:t xml:space="preserve">澄清、说明和补正，其风险由投标人自行承担。</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、对投标文件的初审</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.1投标文件初审分为资格审查和符合性审查。</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.1.1 资格审查：依据法律法规和招标文件的规定，由采购人代表对投标文件中的资格证明文件进行审查。资格审查的结论，采购人代表以书面形式向磋商小组进行反馈。</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采购人代表在进行资格性审查的同时，将在“信用中国”网站（</w:t>
      </w:r>
      <w:r>
        <w:rPr>
          <w:rFonts w:ascii="宋体" w:hAnsi="宋体" w:eastAsia="宋体"/>
          <w:color w:val="auto"/>
          <w:szCs w:val="21"/>
          <w:highlight w:val="none"/>
        </w:rPr>
        <w:t xml:space="preserve">www.creditchina.gov.cn）查询投标人的信用记录，以确定投标人是否具备投标资格,查询结果留存并归档。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接受联合体的项目，两个以上的自然人、法人或者其他组织组成一个联合体，以一个供应商的身份共同参加政府采购活动的</w:t>
      </w:r>
      <w:r>
        <w:rPr>
          <w:rFonts w:ascii="宋体" w:hAnsi="宋体" w:eastAsia="宋体"/>
          <w:color w:val="auto"/>
          <w:szCs w:val="21"/>
          <w:highlight w:val="none"/>
        </w:rPr>
        <w:t xml:space="preserve">,联合体成员中任何一方存在不良信用记录的，视同联合体存在不良应用记录。</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.1.2 符合性审查：依据招标文件的规定，由磋商小组从投标文件的有效性、完整性和对招标文件的响应程度进行审查，以确定是否对招标文件的实质性要求作出响应。</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.2在详细评标之前，磋商小组将首先审查每份投标文件是否实质性响应了招标文件的要求。实质性响应的投标应该是与招标文件要求的全部条款、条件和规格相符，没有重大偏离或保留的投标。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磋商小组以少数服从多数的原则作出结论。评委决定投标文件的响应性只根据投标文件本身的内容，而不寻求外部的证据。</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.3如果投标文件实质上没有响应招标文件的要求，磋商小组将予以拒绝，投标人不得通过修改或撤销不</w:t>
      </w:r>
      <w:r>
        <w:rPr>
          <w:rFonts w:hint="eastAsia" w:ascii="宋体" w:hAnsi="宋体" w:eastAsia="宋体"/>
          <w:color w:val="auto"/>
          <w:szCs w:val="21"/>
          <w:highlight w:val="none"/>
        </w:rPr>
        <w:t xml:space="preserve">符合</w:t>
      </w:r>
      <w:r>
        <w:rPr>
          <w:rFonts w:ascii="宋体" w:hAnsi="宋体" w:eastAsia="宋体"/>
          <w:color w:val="auto"/>
          <w:szCs w:val="21"/>
          <w:highlight w:val="none"/>
        </w:rPr>
        <w:t xml:space="preserve">要求的偏离或保留而使其投标成为实质性响应的投标。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.4磋商小组将对确定为实质性响应的投标进行进一步审核，看其是否有计算上或累加上的算术错误，修正错误的原则如下：</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1）投标文件中开标一览表内容与投标文件中相应内容不一致的，以开标一览表为准。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（2）大写金额和小写金额不一致的，以大写金额为准。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3）单价金额小数点或者百分比有明显错位的，以开标一览表的总价为准，并修改单价。</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4）总价金额与按单价汇总金额不一致的，以单价金额计算结果为准。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同时出现两种以上错误的，按照前款规定的顺序修正。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.5磋商小组将按上述修正错误的方法调整投标文件中的投标报价，并通过苏采云系统告知投标人，调整后的价格</w:t>
      </w:r>
      <w:r>
        <w:rPr>
          <w:rFonts w:hint="eastAsia" w:ascii="宋体" w:hAnsi="宋体" w:eastAsia="宋体"/>
          <w:color w:val="auto"/>
          <w:szCs w:val="21"/>
          <w:highlight w:val="none"/>
        </w:rPr>
        <w:t xml:space="preserve">对</w:t>
      </w:r>
      <w:r>
        <w:rPr>
          <w:rFonts w:ascii="宋体" w:hAnsi="宋体" w:eastAsia="宋体"/>
          <w:color w:val="auto"/>
          <w:szCs w:val="21"/>
          <w:highlight w:val="none"/>
        </w:rPr>
        <w:t xml:space="preserve">投标人具有约束力。如果投标人不接受修正后的价格，则其投标将被拒绝。</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6磋商小组认为投标人的报价明显低于其他通过符合性审查投标人的报价，有可能影响产品质量或者不能诚信履约的，应当要求其在系统要求的时间内提供书面说明，必要时提交相关证明材料；投标人不能证明其报价合理性的，磋商小组应当将其作为无效投标处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.7投标人在开、评标全过程中应</w:t>
      </w:r>
      <w:r>
        <w:rPr>
          <w:rFonts w:hint="eastAsia" w:ascii="宋体" w:hAnsi="宋体" w:eastAsia="宋体"/>
          <w:color w:val="auto"/>
          <w:szCs w:val="21"/>
          <w:highlight w:val="none"/>
        </w:rPr>
        <w:t xml:space="preserve">保持通信畅通</w:t>
      </w:r>
      <w:r>
        <w:rPr>
          <w:rFonts w:ascii="宋体" w:hAnsi="宋体" w:eastAsia="宋体"/>
          <w:color w:val="auto"/>
          <w:szCs w:val="21"/>
          <w:highlight w:val="none"/>
        </w:rPr>
        <w:t xml:space="preserve">，及时登录苏采云系统查阅、答复相关信息，并安排专人与代理机构及磋商小组联系。</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（八）磋商小组</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1.1磋商仪式结束后，采购代理机构将立即组织磋商小组（以下简称评委会）进行磋商。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1.2磋商小组由采购人代表和评审专家共3人以上单数组成，其中评审专家人数不得少于磋商小组成员总数的2/3。采购人代表不得以评审专家身份参加本部门或本单位采购项目的评审。</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1.2.1磋商小组负责具体的磋商事务，并独立履行以下职责：</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（2）从符合相应资格条件的供应商名单中确定供应商参加磋商；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（3）审查供应商的响应文件并作出评价；</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（5）编写评审报告；</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（6）告知采购人、采购代理机构在评审过程中发现的供应商的违法违规行为。</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1.2.2磋商小组成员应当履行下列义务：</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1.3.磋商工作纪律及保密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1.3.1.磋商开始后，直到宣布授予成交供应商合同为止，凡属于审查、澄清、评价和比较响应文件的所有资料，有关授予合同的信息都不应向供应商或与评审无关的其他人泄露。</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1.3.2.评审专家应当遵守评审工作纪律，不得泄露评审情况和评审中获悉的商业秘密。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1.3.3.在评审期间，磋商小组将通过指定联络人与供应商进行联系。</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1.4.响应文件审查</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1.4.1.磋商小组应当对符合资格的响应人的响应文件进行符合性审查，以确定其是否满足磋商文件的实质性要求。</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1.5.供应商澄清</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磋商小组要求供应商澄清、说明或者更正响应文件将以书面形式作出。供应商的澄清、说明或者更正应当由法定代表人或授权委托人签字或者加盖公章。</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1.6.磋商程序、最后报价</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1.6.1磋商程序</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（1）磋商顺序的确定</w:t>
      </w:r>
      <w:r>
        <w:rPr>
          <w:rFonts w:hint="eastAsia"/>
          <w:b/>
          <w:bCs/>
          <w:color w:val="auto"/>
          <w:sz w:val="21"/>
          <w:szCs w:val="21"/>
          <w:highlight w:val="none"/>
        </w:rPr>
        <w:t xml:space="preserve">（如有）</w:t>
      </w:r>
      <w:r>
        <w:rPr>
          <w:rFonts w:hint="eastAsia"/>
          <w:color w:val="auto"/>
          <w:sz w:val="21"/>
          <w:szCs w:val="21"/>
          <w:highlight w:val="none"/>
        </w:rPr>
        <w:t xml:space="preserve">：按磋商签到时间先后确定磋商顺序。如</w:t>
      </w:r>
      <w:r>
        <w:rPr>
          <w:rFonts w:hint="eastAsia"/>
          <w:b/>
          <w:bCs/>
          <w:color w:val="auto"/>
          <w:sz w:val="21"/>
          <w:szCs w:val="21"/>
          <w:highlight w:val="none"/>
        </w:rPr>
        <w:t xml:space="preserve">10分钟</w:t>
      </w:r>
      <w:r>
        <w:rPr>
          <w:rFonts w:hint="eastAsia"/>
          <w:color w:val="auto"/>
          <w:sz w:val="21"/>
          <w:szCs w:val="21"/>
          <w:highlight w:val="none"/>
        </w:rPr>
        <w:t xml:space="preserve">之内代理机构无法与供应商取得联系，磋商顺序顺延。</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 磋商内容</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1.6.3最后报价</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w:t>
      </w:r>
      <w:r>
        <w:rPr>
          <w:rFonts w:hint="eastAsia"/>
          <w:color w:val="auto"/>
          <w:sz w:val="21"/>
          <w:szCs w:val="21"/>
          <w:highlight w:val="none"/>
          <w:lang w:val="en-US" w:eastAsia="zh-CN"/>
        </w:rPr>
        <w:t xml:space="preserve">最终</w:t>
      </w:r>
      <w:r>
        <w:rPr>
          <w:rFonts w:hint="eastAsia"/>
          <w:color w:val="auto"/>
          <w:sz w:val="21"/>
          <w:szCs w:val="21"/>
          <w:highlight w:val="none"/>
        </w:rPr>
        <w:t xml:space="preserve">报价的供应商不满三家，则本次竞争性磋商失败。</w:t>
      </w:r>
      <w:r/>
    </w:p>
    <w:p>
      <w:pPr>
        <w:pStyle w:val="9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924"/>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（5）关于最后报价的具体操作流程，各供应商请详细阅读《操作手册》。</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（九）</w:t>
      </w:r>
      <w:r>
        <w:rPr>
          <w:rFonts w:ascii="宋体" w:hAnsi="宋体" w:eastAsia="宋体"/>
          <w:b/>
          <w:bCs/>
          <w:color w:val="auto"/>
          <w:szCs w:val="21"/>
          <w:highlight w:val="none"/>
        </w:rPr>
        <w:t xml:space="preserve">废标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1.1无效投标条款</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 投标人在苏采云系统规定的时间内未成功解密电子投标文件的。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1.1.2 投标人未按照招标文件要求上传电子投标文件的。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1.1.3同一投标人提交两个（含两个）以上不同的投标报价的。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1.1.4投标人不具备招标文件中规定资格要求的。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1.1.5投标人的</w:t>
      </w:r>
      <w:r>
        <w:rPr>
          <w:rFonts w:hint="eastAsia" w:ascii="宋体" w:hAnsi="宋体" w:eastAsia="宋体"/>
          <w:color w:val="auto"/>
          <w:szCs w:val="21"/>
          <w:highlight w:val="none"/>
        </w:rPr>
        <w:t xml:space="preserve">最终</w:t>
      </w:r>
      <w:r>
        <w:rPr>
          <w:rFonts w:ascii="宋体" w:hAnsi="宋体" w:eastAsia="宋体"/>
          <w:color w:val="auto"/>
          <w:szCs w:val="21"/>
          <w:highlight w:val="none"/>
        </w:rPr>
        <w:t xml:space="preserve">报价超过了采购预算或最高限价的。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1.1.6未通过符合性审查的。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1.1.7不符合招标文件中规定的实质性要求和条件的。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1.1.9 投标文件含有采购人不能接受的附加条件的。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1.1.10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1.1.11 本项目采购产品被财政部、</w:t>
      </w:r>
      <w:r>
        <w:rPr>
          <w:rFonts w:hint="eastAsia" w:ascii="宋体" w:hAnsi="宋体" w:eastAsia="宋体"/>
          <w:color w:val="auto"/>
          <w:szCs w:val="21"/>
          <w:highlight w:val="none"/>
        </w:rPr>
        <w:t xml:space="preserve">国家发展改革委</w:t>
      </w:r>
      <w:r>
        <w:rPr>
          <w:rFonts w:ascii="宋体" w:hAnsi="宋体" w:eastAsia="宋体"/>
          <w:color w:val="auto"/>
          <w:szCs w:val="21"/>
          <w:highlight w:val="none"/>
        </w:rPr>
        <w:t xml:space="preserve">、生态环境部等列入“节能产品品目清单</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1.1.12 响应文件未按照招标文件要求加盖CA电子公章的。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1.1.13其他</w:t>
      </w:r>
      <w:r>
        <w:rPr>
          <w:rFonts w:hint="eastAsia" w:ascii="宋体" w:hAnsi="宋体" w:eastAsia="宋体"/>
          <w:color w:val="auto"/>
          <w:szCs w:val="21"/>
          <w:highlight w:val="none"/>
        </w:rPr>
        <w:t xml:space="preserve">法律法规</w:t>
      </w:r>
      <w:r>
        <w:rPr>
          <w:rFonts w:ascii="宋体" w:hAnsi="宋体" w:eastAsia="宋体"/>
          <w:color w:val="auto"/>
          <w:szCs w:val="21"/>
          <w:highlight w:val="none"/>
        </w:rPr>
        <w:t xml:space="preserve">及本</w:t>
      </w:r>
      <w:r>
        <w:rPr>
          <w:rFonts w:hint="eastAsia" w:ascii="宋体" w:hAnsi="宋体" w:eastAsia="宋体"/>
          <w:color w:val="auto"/>
          <w:szCs w:val="21"/>
          <w:highlight w:val="none"/>
        </w:rPr>
        <w:t xml:space="preserve">采购</w:t>
      </w:r>
      <w:r>
        <w:rPr>
          <w:rFonts w:ascii="宋体" w:hAnsi="宋体" w:eastAsia="宋体"/>
          <w:color w:val="auto"/>
          <w:szCs w:val="21"/>
          <w:highlight w:val="none"/>
        </w:rPr>
        <w:t xml:space="preserve">文件规定的</w:t>
      </w:r>
      <w:r>
        <w:rPr>
          <w:rFonts w:hint="eastAsia" w:ascii="宋体" w:hAnsi="宋体" w:eastAsia="宋体"/>
          <w:color w:val="auto"/>
          <w:szCs w:val="21"/>
          <w:highlight w:val="none"/>
        </w:rPr>
        <w:t xml:space="preserve">属于</w:t>
      </w:r>
      <w:r>
        <w:rPr>
          <w:rFonts w:ascii="宋体" w:hAnsi="宋体" w:eastAsia="宋体"/>
          <w:color w:val="auto"/>
          <w:szCs w:val="21"/>
          <w:highlight w:val="none"/>
        </w:rPr>
        <w:t xml:space="preserve">无效投标的情形。</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1.2废标条款</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1.2.1符合专业条件的供应商或者对</w:t>
      </w:r>
      <w:r>
        <w:rPr>
          <w:rFonts w:hint="eastAsia" w:ascii="宋体" w:hAnsi="宋体" w:eastAsia="宋体"/>
          <w:color w:val="auto"/>
          <w:szCs w:val="21"/>
          <w:highlight w:val="none"/>
        </w:rPr>
        <w:t xml:space="preserve">采购文件</w:t>
      </w:r>
      <w:r>
        <w:rPr>
          <w:rFonts w:ascii="宋体" w:hAnsi="宋体" w:eastAsia="宋体"/>
          <w:color w:val="auto"/>
          <w:szCs w:val="21"/>
          <w:highlight w:val="none"/>
        </w:rPr>
        <w:t xml:space="preserve">作实质响应的供应商不足三家的。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1.2.2出现影响采购公正的违法、违规行为的。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1.2.3因重大变故，采购任务取消的。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1.2.4磋商小组认定招标文件存在歧义、重大缺陷导致评审工作无法进行。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1.2.5因苏采云</w:t>
      </w:r>
      <w:r>
        <w:rPr>
          <w:rFonts w:hint="eastAsia" w:ascii="宋体" w:hAnsi="宋体" w:eastAsia="宋体"/>
          <w:color w:val="auto"/>
          <w:szCs w:val="21"/>
          <w:highlight w:val="none"/>
        </w:rPr>
        <w:t xml:space="preserve">系统故障</w:t>
      </w:r>
      <w:r>
        <w:rPr>
          <w:rFonts w:ascii="宋体" w:hAnsi="宋体" w:eastAsia="宋体"/>
          <w:color w:val="auto"/>
          <w:szCs w:val="21"/>
          <w:highlight w:val="none"/>
        </w:rPr>
        <w:t xml:space="preserve">原因造成开标不成功的。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 投标截止时间结束后参加投标的供应商不足三家的处理：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1.3.1如出现投标截止时间结束后参加投标的供应商或者在评标期间对招标文件做出实质响应的供应商不足三家情况，按政府采购相关规定执行。</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六</w:t>
      </w:r>
      <w:r>
        <w:rPr>
          <w:rFonts w:ascii="宋体" w:hAnsi="宋体" w:eastAsia="宋体"/>
          <w:b/>
          <w:bCs/>
          <w:color w:val="auto"/>
          <w:szCs w:val="21"/>
          <w:highlight w:val="none"/>
        </w:rPr>
        <w:t xml:space="preserve">、成交服务费：</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服务费根据与采购单位签订的"政府采购委托代理协议"规定，由</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单位支付。</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服务费已包含在本项目预算价中。</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按苏财购告【2016】31号规定的收费标准收取，领取</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通知</w:t>
      </w:r>
      <w:r>
        <w:rPr>
          <w:rFonts w:hint="eastAsia" w:ascii="宋体" w:hAnsi="宋体" w:eastAsia="宋体" w:cs="Times New Roman"/>
          <w:color w:val="auto"/>
          <w:szCs w:val="21"/>
          <w:highlight w:val="none"/>
          <w:lang w:val="en-US" w:eastAsia="zh-CN"/>
        </w:rPr>
        <w:t xml:space="preserve">书</w:t>
      </w:r>
      <w:r>
        <w:rPr>
          <w:rFonts w:hint="eastAsia" w:ascii="宋体" w:hAnsi="宋体" w:eastAsia="宋体" w:cs="Times New Roman"/>
          <w:color w:val="auto"/>
          <w:szCs w:val="21"/>
          <w:highlight w:val="none"/>
        </w:rPr>
        <w:t xml:space="preserve">时</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人向采购代理机构一次性付清。</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服务费的收取按差额定率累进法计算，最低不少于3000元。</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收费标准：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预算金额的100万元（含）以下部分费率为1.5%； </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预算金额的100万元以上~500万元（含）部分费率为1.1%；</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预算金额的500万元以上~1000万元（含）部分费率为0.8%；</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支付方式：银行转账</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服务费交纳账户：苏州市卫康招投标咨询服务有限公司</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账号：1102020209000295112</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开户银行：</w:t>
      </w:r>
      <w:r>
        <w:rPr>
          <w:rFonts w:hint="eastAsia" w:ascii="宋体" w:hAnsi="宋体" w:eastAsia="宋体"/>
          <w:color w:val="auto"/>
          <w:szCs w:val="21"/>
          <w:highlight w:val="none"/>
        </w:rPr>
        <w:t xml:space="preserve">中国工商银行股份有限公司</w:t>
      </w:r>
      <w:r>
        <w:rPr>
          <w:rFonts w:ascii="宋体" w:hAnsi="宋体" w:eastAsia="宋体"/>
          <w:color w:val="auto"/>
          <w:szCs w:val="21"/>
          <w:highlight w:val="none"/>
        </w:rPr>
        <w:t xml:space="preserve">苏州道前支行</w:t>
      </w:r>
      <w:bookmarkEnd w:id="1"/>
      <w:r/>
      <w:r/>
    </w:p>
    <w:p>
      <w:pPr>
        <w:rPr>
          <w:rFonts w:ascii="宋体" w:hAnsi="宋体" w:eastAsia="宋体"/>
          <w:color w:val="auto"/>
          <w:highlight w:val="none"/>
        </w:rPr>
      </w:pPr>
      <w:r>
        <w:rPr>
          <w:rFonts w:ascii="宋体" w:hAnsi="宋体" w:eastAsia="宋体"/>
          <w:color w:val="auto"/>
          <w:highlight w:val="none"/>
        </w:rPr>
      </w:r>
      <w:r/>
    </w:p>
    <w:p>
      <w:pPr>
        <w:jc w:val="left"/>
        <w:widowControl/>
        <w:rPr>
          <w:rFonts w:ascii="宋体" w:hAnsi="宋体" w:eastAsia="宋体"/>
          <w:b/>
          <w:color w:val="auto"/>
          <w:sz w:val="32"/>
          <w:szCs w:val="32"/>
          <w:highlight w:val="none"/>
        </w:rPr>
      </w:pPr>
      <w:r>
        <w:rPr>
          <w:rFonts w:ascii="宋体" w:hAnsi="宋体" w:eastAsia="宋体"/>
          <w:b/>
          <w:color w:val="auto"/>
          <w:sz w:val="32"/>
          <w:szCs w:val="32"/>
          <w:highlight w:val="none"/>
        </w:rPr>
        <w:br w:type="page" w:clear="all"/>
      </w:r>
      <w:r/>
    </w:p>
    <w:p>
      <w:pPr>
        <w:jc w:val="center"/>
        <w:rPr>
          <w:rFonts w:ascii="宋体" w:hAnsi="宋体" w:eastAsia="宋体"/>
          <w:b/>
          <w:color w:val="auto"/>
          <w:sz w:val="32"/>
          <w:szCs w:val="32"/>
          <w:highlight w:val="none"/>
        </w:rPr>
      </w:pPr>
      <w:r>
        <w:rPr>
          <w:rFonts w:ascii="宋体" w:hAnsi="宋体" w:eastAsia="宋体"/>
          <w:b/>
          <w:color w:val="auto"/>
          <w:sz w:val="32"/>
          <w:szCs w:val="32"/>
          <w:highlight w:val="none"/>
        </w:rPr>
        <w:t xml:space="preserve">四、评审方法及评分标准</w:t>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t xml:space="preserve">一、评审方法</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本次磋商</w:t>
      </w:r>
      <w:r>
        <w:rPr>
          <w:rFonts w:hint="eastAsia" w:ascii="宋体" w:hAnsi="宋体" w:eastAsia="宋体"/>
          <w:color w:val="auto"/>
          <w:szCs w:val="21"/>
          <w:highlight w:val="none"/>
        </w:rPr>
        <w:t xml:space="preserve">采</w:t>
      </w:r>
      <w:r>
        <w:rPr>
          <w:rFonts w:ascii="宋体" w:hAnsi="宋体" w:eastAsia="宋体"/>
          <w:color w:val="auto"/>
          <w:szCs w:val="21"/>
          <w:highlight w:val="none"/>
        </w:rPr>
        <w:t xml:space="preserve">用综合评分法，即在满足竞争性磋商文件实质性要求前提下，按评审因素的量化指标评审得分最高的供应商为成交供应商。</w:t>
      </w:r>
      <w:r>
        <w:rPr>
          <w:rFonts w:hint="eastAsia" w:ascii="宋体" w:hAnsi="宋体" w:eastAsia="宋体"/>
          <w:color w:val="auto"/>
          <w:szCs w:val="21"/>
          <w:highlight w:val="none"/>
        </w:rPr>
        <w:t xml:space="preserve">采</w:t>
      </w:r>
      <w:r>
        <w:rPr>
          <w:rFonts w:ascii="宋体" w:hAnsi="宋体" w:eastAsia="宋体"/>
          <w:color w:val="auto"/>
          <w:szCs w:val="21"/>
          <w:highlight w:val="none"/>
        </w:rPr>
        <w:t xml:space="preserve">购人书面授权磋商小组直接确定成交供应商。</w:t>
      </w:r>
      <w:r>
        <w:rPr>
          <w:rFonts w:hint="eastAsia" w:ascii="宋体" w:hAnsi="宋体" w:eastAsia="宋体"/>
          <w:color w:val="auto"/>
          <w:szCs w:val="21"/>
          <w:highlight w:val="none"/>
        </w:rPr>
        <w:t xml:space="preserve">评审因素及各比重如下：价格分值占总分值的比重为10%（权重），技术与质量及其它占90%（权重）。（保留小数点后2位）</w:t>
      </w:r>
      <w:r/>
    </w:p>
    <w:p>
      <w:pPr>
        <w:ind w:firstLine="420"/>
        <w:jc w:val="left"/>
        <w:spacing w:line="400" w:lineRule="exact"/>
        <w:widowControl/>
        <w:rPr>
          <w:rFonts w:ascii="宋体" w:hAnsi="宋体" w:eastAsia="宋体"/>
          <w:color w:val="auto"/>
          <w:szCs w:val="21"/>
          <w:highlight w:val="none"/>
        </w:rPr>
      </w:pPr>
      <w:r>
        <w:rPr>
          <w:rFonts w:ascii="宋体" w:hAnsi="宋体" w:eastAsia="宋体"/>
          <w:color w:val="auto"/>
          <w:szCs w:val="21"/>
          <w:highlight w:val="none"/>
        </w:rPr>
        <w:t xml:space="preserve">2</w:t>
      </w:r>
      <w:r>
        <w:rPr>
          <w:rFonts w:hint="eastAsia" w:ascii="宋体" w:hAnsi="宋体" w:eastAsia="宋体"/>
          <w:color w:val="auto"/>
          <w:szCs w:val="21"/>
          <w:highlight w:val="none"/>
        </w:rPr>
        <w:t xml:space="preserve">、综合评分的主要因素为：价格、技术水平、履约能力、售后服务等，对采购文件的响应程度，以及相应的商务标和技术标比重或者分值等。</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评标时，评审小组各评委分别对每个有效响应单位的磋商响应文件（报价除外）进行评价、打分，对评委的评分（除价格分外）进行统计汇总，按算术平均方法计算出每个响应单位的得分；报价得分直接计算取得，二者相加为响应单位的总得分，综合得分最高者为成交单位。（保留小数点后</w:t>
      </w:r>
      <w:r>
        <w:rPr>
          <w:rFonts w:ascii="宋体" w:hAnsi="宋体" w:eastAsia="宋体"/>
          <w:color w:val="auto"/>
          <w:szCs w:val="21"/>
          <w:highlight w:val="none"/>
        </w:rPr>
        <w:t xml:space="preserve">2</w:t>
      </w:r>
      <w:r>
        <w:rPr>
          <w:rFonts w:hint="eastAsia" w:ascii="宋体" w:hAnsi="宋体" w:eastAsia="宋体"/>
          <w:color w:val="auto"/>
          <w:szCs w:val="21"/>
          <w:highlight w:val="none"/>
        </w:rPr>
        <w:t xml:space="preserve">位）</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4、如磋商小组认为磋商报价或者某些分项报价明显不合理或者低于成本，则磋商小组有权要求其在规定的期限内提供书面文件予以解释说明，并提交相关证明材料；否则视为无效响应。</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5、评标结果按评审后得分由高到低顺序排列。得分相同的，按投标报价由低到高顺序排列。得分且投标报价相同的并列。磋商响应文件满足采购文件全部实质性要求，且按照评审因素的量化指标评审得分最高的响应单位为成交单位。</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、评审过程中出现下列情形之一的，评审委员会应当启动异常低价投标审查程序：</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.3投标（响应）报价低于采购项目最高限价45%的，即投标（响应）报价&lt;采购项目最高限价×45%；</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.4评审委员会基于专业判断，认为供应商报价过低，有可能影响产品质量或者不能诚信履约的其他情形。</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评审委员会启动异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w:t>
      </w:r>
      <w:r>
        <w:rPr>
          <w:rFonts w:hint="eastAsia" w:ascii="宋体" w:hAnsi="宋体" w:eastAsia="宋体"/>
          <w:color w:val="auto"/>
          <w:szCs w:val="21"/>
          <w:highlight w:val="none"/>
          <w:lang w:eastAsia="zh-CN"/>
        </w:rPr>
        <w:t xml:space="preserve">成交</w:t>
      </w:r>
      <w:r>
        <w:rPr>
          <w:rFonts w:hint="eastAsia" w:ascii="宋体" w:hAnsi="宋体" w:eastAsia="宋体"/>
          <w:color w:val="auto"/>
          <w:szCs w:val="21"/>
          <w:highlight w:val="none"/>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、采购单位已书面授权评标委员会直接确定</w:t>
      </w:r>
      <w:r>
        <w:rPr>
          <w:rFonts w:hint="eastAsia" w:ascii="宋体" w:hAnsi="宋体" w:eastAsia="宋体"/>
          <w:color w:val="auto"/>
          <w:szCs w:val="21"/>
          <w:highlight w:val="none"/>
          <w:lang w:eastAsia="zh-CN"/>
        </w:rPr>
        <w:t xml:space="preserve">成交</w:t>
      </w:r>
      <w:r>
        <w:rPr>
          <w:rFonts w:hint="eastAsia" w:ascii="宋体" w:hAnsi="宋体" w:eastAsia="宋体"/>
          <w:color w:val="auto"/>
          <w:szCs w:val="21"/>
          <w:highlight w:val="none"/>
        </w:rPr>
        <w:t xml:space="preserve">供应商。</w:t>
      </w:r>
      <w:r/>
    </w:p>
    <w:p>
      <w:pPr>
        <w:ind w:firstLine="420"/>
        <w:jc w:val="left"/>
        <w:spacing w:line="400" w:lineRule="exact"/>
        <w:widowControl/>
        <w:rPr>
          <w:rFonts w:ascii="宋体" w:hAnsi="宋体" w:eastAsia="宋体"/>
          <w:color w:val="auto"/>
          <w:szCs w:val="21"/>
          <w:highlight w:val="none"/>
        </w:rPr>
      </w:pPr>
      <w:r>
        <w:rPr>
          <w:rFonts w:ascii="宋体" w:hAnsi="宋体" w:eastAsia="宋体"/>
          <w:color w:val="auto"/>
          <w:szCs w:val="21"/>
          <w:highlight w:val="none"/>
        </w:rPr>
      </w:r>
      <w:r/>
    </w:p>
    <w:p>
      <w:pPr>
        <w:ind w:firstLine="422"/>
        <w:spacing w:line="400" w:lineRule="exact"/>
        <w:rPr>
          <w:rFonts w:ascii="宋体" w:hAnsi="宋体" w:eastAsia="宋体"/>
          <w:b/>
          <w:color w:val="auto"/>
          <w:szCs w:val="21"/>
          <w:highlight w:val="none"/>
        </w:rPr>
      </w:pPr>
      <w:r>
        <w:rPr>
          <w:rFonts w:hint="eastAsia" w:ascii="宋体" w:hAnsi="宋体" w:eastAsia="宋体"/>
          <w:b/>
          <w:color w:val="auto"/>
          <w:szCs w:val="21"/>
          <w:highlight w:val="none"/>
        </w:rPr>
        <w:t xml:space="preserve">二、政府采购政策的评审加分（下述政策不重复享受政策）：</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（一）针对小微型企业的评审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2、中小企业划型标准详见“工信部联企业〔2011〕300号通知”。</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ascii="宋体" w:hAnsi="宋体" w:eastAsia="宋体"/>
          <w:color w:val="auto"/>
          <w:szCs w:val="21"/>
          <w:highlight w:val="none"/>
        </w:rPr>
      </w:pPr>
      <w:r/>
      <w:bookmarkStart w:id="6" w:name="OLE_LINK11"/>
      <w:r/>
      <w:bookmarkStart w:id="7" w:name="OLE_LINK12"/>
      <w:r>
        <w:rPr>
          <w:rFonts w:hint="eastAsia" w:ascii="宋体" w:hAnsi="宋体" w:eastAsia="宋体"/>
          <w:color w:val="auto"/>
          <w:szCs w:val="21"/>
          <w:highlight w:val="none"/>
        </w:rPr>
        <w:t xml:space="preserve">在本次服务采购项目中，小型和微型企业提供自有服务的，可享受中小企业扶持政策。</w:t>
      </w:r>
      <w:bookmarkEnd w:id="6"/>
      <w:r/>
      <w:bookmarkEnd w:id="7"/>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5、</w:t>
      </w:r>
      <w:bookmarkStart w:id="8" w:name="OLE_LINK13"/>
      <w:r/>
      <w:bookmarkStart w:id="9" w:name="OLE_LINK14"/>
      <w:r>
        <w:rPr>
          <w:rFonts w:hint="eastAsia" w:ascii="宋体" w:hAnsi="宋体" w:eastAsia="宋体"/>
          <w:color w:val="auto"/>
          <w:szCs w:val="21"/>
          <w:highlight w:val="none"/>
        </w:rPr>
        <w:t xml:space="preserve">根据投标人提供的《中小企业声明函》，如投标人为小微型企业承接的本服务项目，对其报价给予</w:t>
      </w:r>
      <w:r>
        <w:rPr>
          <w:rFonts w:hint="eastAsia" w:ascii="宋体" w:hAnsi="宋体" w:eastAsia="宋体"/>
          <w:b/>
          <w:bCs/>
          <w:color w:val="auto"/>
          <w:szCs w:val="21"/>
          <w:highlight w:val="none"/>
        </w:rPr>
        <w:t xml:space="preserve">20%</w:t>
      </w:r>
      <w:r>
        <w:rPr>
          <w:rFonts w:hint="eastAsia" w:ascii="宋体" w:hAnsi="宋体" w:eastAsia="宋体"/>
          <w:color w:val="auto"/>
          <w:szCs w:val="21"/>
          <w:highlight w:val="none"/>
        </w:rPr>
        <w:t xml:space="preserve">的扣除；扣除后的价格参与评审</w:t>
      </w:r>
      <w:bookmarkEnd w:id="8"/>
      <w:r/>
      <w:bookmarkEnd w:id="9"/>
      <w:r>
        <w:rPr>
          <w:rFonts w:hint="eastAsia" w:ascii="宋体" w:hAnsi="宋体" w:eastAsia="宋体"/>
          <w:color w:val="auto"/>
          <w:szCs w:val="21"/>
          <w:highlight w:val="none"/>
        </w:rPr>
        <w:t xml:space="preserve">。</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（二）关于政府采购促进残疾人就业政策的评审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（三）关于政府采购支持监狱企业发展政策的评审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1、在政府采购活动中，监狱企业视同小型、微型企业，享受评审价格扣除等政府采购促进中小企业发展的政府采购政策。向监狱企业采购的金额，计入面向中小企业采购的统计数据。</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四、信用记录：</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根据政府采购法及相关法规，</w:t>
      </w:r>
      <w:bookmarkStart w:id="10" w:name="OLE_LINK16"/>
      <w:r/>
      <w:bookmarkStart w:id="11" w:name="OLE_LINK15"/>
      <w:r>
        <w:rPr>
          <w:rFonts w:hint="eastAsia" w:ascii="宋体" w:hAnsi="宋体" w:eastAsia="宋体"/>
          <w:color w:val="auto"/>
          <w:szCs w:val="21"/>
          <w:highlight w:val="none"/>
        </w:rPr>
        <w:t xml:space="preserve">供应商应在苏采云系统中上传相关网页截图</w:t>
      </w:r>
      <w:bookmarkEnd w:id="10"/>
      <w:r/>
      <w:bookmarkEnd w:id="11"/>
      <w:r>
        <w:rPr>
          <w:rFonts w:hint="eastAsia" w:ascii="宋体" w:hAnsi="宋体" w:eastAsia="宋体"/>
          <w:color w:val="auto"/>
          <w:szCs w:val="21"/>
          <w:highlight w:val="none"/>
        </w:rPr>
        <w:t xml:space="preserve">，以供评审委员会核查。</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（1）查询截止时点：进入评审环节。</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（2）查询渠道：在信用中国网站查询信用记录。</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（3）查询证据留存方式：“信用中国”网站（www.creditchina.gov.cn）查询投标人的信用记录，以确定投标人是否具备投标资格,查询结果留存并归档。</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（4）经查询发现供应商存在应依法拒绝参加政府采购的失信信息，并对此不良信用记录甄别确认的，作无效投标处理。</w:t>
      </w:r>
      <w:r/>
    </w:p>
    <w:p>
      <w:pPr>
        <w:ind w:firstLine="420"/>
        <w:spacing w:line="440" w:lineRule="exact"/>
        <w:tabs>
          <w:tab w:val="left" w:pos="2870" w:leader="none"/>
        </w:tabs>
        <w:rPr>
          <w:rFonts w:ascii="宋体" w:hAnsi="宋体" w:eastAsia="宋体"/>
          <w:b/>
          <w:bCs/>
          <w:color w:val="auto"/>
          <w:szCs w:val="21"/>
          <w:highlight w:val="none"/>
        </w:rPr>
      </w:pPr>
      <w:r>
        <w:rPr>
          <w:rFonts w:ascii="宋体" w:hAnsi="宋体" w:eastAsia="宋体"/>
          <w:b/>
          <w:bCs/>
          <w:color w:val="auto"/>
          <w:szCs w:val="21"/>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r/>
    </w:p>
    <w:p>
      <w:pPr>
        <w:numPr>
          <w:ilvl w:val="0"/>
          <w:numId w:val="2"/>
        </w:numPr>
        <w:ind w:firstLine="422"/>
        <w:spacing w:line="400" w:lineRule="exact"/>
        <w:rPr>
          <w:rFonts w:ascii="宋体" w:hAnsi="宋体" w:eastAsia="宋体"/>
          <w:b/>
          <w:color w:val="auto"/>
          <w:szCs w:val="21"/>
          <w:highlight w:val="none"/>
        </w:rPr>
      </w:pPr>
      <w:r>
        <w:rPr>
          <w:rFonts w:hint="eastAsia" w:ascii="宋体" w:hAnsi="宋体" w:eastAsia="宋体"/>
          <w:b/>
          <w:color w:val="auto"/>
          <w:szCs w:val="21"/>
          <w:highlight w:val="none"/>
        </w:rPr>
        <w:t xml:space="preserve">评分标准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（一）价格（10分）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以通过资格审查，实质性响应采购文件要求且报价最低的投标报价为评标基准价（须未超过采购预算或最高限价（如有），其价格分为满分10分。其他磋商响应供应商的价格分统一按照下列公式计算：</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投标报价得分=（评标基准报价/投标报价）X价格权值X100（价格权值为10%）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（二）服务响应（</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满足招标文件</w:t>
      </w:r>
      <w:bookmarkStart w:id="12" w:name="OLE_LINK1"/>
      <w:r>
        <w:rPr>
          <w:rFonts w:hint="eastAsia" w:ascii="宋体" w:hAnsi="宋体" w:eastAsia="宋体"/>
          <w:color w:val="auto"/>
          <w:szCs w:val="21"/>
          <w:highlight w:val="none"/>
        </w:rPr>
        <w:t xml:space="preserve">基本服务要求</w:t>
      </w:r>
      <w:bookmarkEnd w:id="12"/>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分，每负偏离一项扣0.5分，扣完为止。</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（三）服务方案比较（</w:t>
      </w:r>
      <w:r>
        <w:rPr>
          <w:rFonts w:hint="eastAsia" w:ascii="宋体" w:hAnsi="宋体" w:eastAsia="宋体"/>
          <w:color w:val="auto"/>
          <w:szCs w:val="21"/>
          <w:highlight w:val="none"/>
          <w:lang w:val="en-US" w:eastAsia="zh-CN"/>
        </w:rPr>
        <w:t xml:space="preserve">48</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zh-CN"/>
        </w:rPr>
        <w:t xml:space="preserve">外包服务方案（</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根据项目需求提供项目服务方案，包含但不限于服务流程安排，服务过程中的保障措施、项目执行时间控制等。</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w:t>
      </w:r>
      <w:r>
        <w:rPr>
          <w:rFonts w:hint="eastAsia" w:ascii="宋体" w:hAnsi="宋体" w:eastAsia="宋体"/>
          <w:color w:val="auto"/>
          <w:szCs w:val="21"/>
          <w:highlight w:val="none"/>
          <w:lang w:val="zh-CN"/>
        </w:rPr>
        <w:t xml:space="preserve">①</w:t>
      </w:r>
      <w:r>
        <w:rPr>
          <w:rFonts w:hint="eastAsia" w:ascii="宋体" w:hAnsi="宋体" w:eastAsia="宋体"/>
          <w:color w:val="auto"/>
          <w:szCs w:val="21"/>
          <w:highlight w:val="none"/>
        </w:rPr>
        <w:t xml:space="preserve">科学合理的回收及配送方案；</w:t>
      </w:r>
      <w:r>
        <w:rPr>
          <w:rFonts w:hint="eastAsia" w:ascii="宋体" w:hAnsi="宋体" w:eastAsia="宋体"/>
          <w:color w:val="auto"/>
          <w:szCs w:val="21"/>
          <w:highlight w:val="none"/>
          <w:lang w:val="zh-CN"/>
        </w:rPr>
        <w:t xml:space="preserve">②</w:t>
      </w:r>
      <w:r>
        <w:rPr>
          <w:rFonts w:hint="eastAsia" w:ascii="宋体" w:hAnsi="宋体" w:eastAsia="宋体"/>
          <w:color w:val="auto"/>
          <w:szCs w:val="21"/>
          <w:highlight w:val="none"/>
        </w:rPr>
        <w:t xml:space="preserve">消毒灭菌服务的流程；③全面的医疗器械、器具处理相关方案；④科学合理的各操作流程及设备、器械管理制度；以上方案内容齐全且符合招标单位要求的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zh-CN"/>
        </w:rPr>
        <w:t xml:space="preserve">质量管理保证措施（</w:t>
      </w:r>
      <w:r>
        <w:rPr>
          <w:rFonts w:hint="eastAsia" w:ascii="宋体" w:hAnsi="宋体" w:eastAsia="宋体"/>
          <w:color w:val="auto"/>
          <w:szCs w:val="21"/>
          <w:highlight w:val="none"/>
        </w:rPr>
        <w:t xml:space="preserve">8分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提供的消毒质量管理、控制措施及质量保证情况进行评定。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包括①建立全面科学的质量管理体系；②具备完善的培训流程、制定具体标准的操作流程；③员工日常考核制度；④常规测试及其他相关定期检测。</w:t>
      </w:r>
      <w:r>
        <w:rPr>
          <w:rFonts w:hint="eastAsia" w:ascii="宋体" w:hAnsi="宋体" w:eastAsia="宋体"/>
          <w:color w:val="auto"/>
          <w:szCs w:val="21"/>
          <w:highlight w:val="none"/>
        </w:rPr>
        <w:t xml:space="preserve">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3、</w:t>
      </w:r>
      <w:r>
        <w:rPr>
          <w:rFonts w:hint="eastAsia" w:ascii="宋体" w:hAnsi="宋体" w:eastAsia="宋体"/>
          <w:color w:val="auto"/>
          <w:szCs w:val="21"/>
          <w:highlight w:val="none"/>
          <w:lang w:val="zh-CN"/>
        </w:rPr>
        <w:t xml:space="preserve">内部管理</w:t>
      </w:r>
      <w:r>
        <w:rPr>
          <w:rFonts w:hint="eastAsia" w:ascii="宋体" w:hAnsi="宋体" w:eastAsia="宋体"/>
          <w:color w:val="auto"/>
          <w:szCs w:val="21"/>
          <w:highlight w:val="none"/>
        </w:rPr>
        <w:t xml:space="preserve">能力比较</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提供的内部管理体系及执行情况进行评定。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包括①建立全面科学的内部</w:t>
      </w:r>
      <w:r>
        <w:rPr>
          <w:rFonts w:hint="eastAsia" w:ascii="宋体" w:hAnsi="宋体" w:eastAsia="宋体"/>
          <w:color w:val="auto"/>
          <w:szCs w:val="21"/>
          <w:highlight w:val="none"/>
          <w:lang w:val="zh-CN"/>
        </w:rPr>
        <w:t xml:space="preserve">管理</w:t>
      </w:r>
      <w:r>
        <w:rPr>
          <w:rFonts w:hint="eastAsia" w:ascii="宋体" w:hAnsi="宋体" w:eastAsia="宋体"/>
          <w:color w:val="auto"/>
          <w:szCs w:val="21"/>
          <w:highlight w:val="none"/>
        </w:rPr>
        <w:t xml:space="preserve">体系②各项工作制度和人员职责；</w:t>
      </w:r>
      <w:r>
        <w:rPr>
          <w:rFonts w:hint="eastAsia" w:ascii="宋体" w:hAnsi="宋体" w:eastAsia="宋体"/>
          <w:color w:val="auto"/>
          <w:szCs w:val="21"/>
          <w:highlight w:val="none"/>
        </w:rPr>
        <w:t xml:space="preserve">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zh-CN"/>
        </w:rPr>
        <w:t xml:space="preserve">物流运输服务方案（</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提供的物流运输服务方案进行评定。</w:t>
      </w:r>
      <w:r>
        <w:rPr>
          <w:rFonts w:hint="eastAsia" w:ascii="宋体" w:hAnsi="宋体" w:eastAsia="宋体"/>
          <w:color w:val="auto"/>
          <w:szCs w:val="21"/>
          <w:highlight w:val="none"/>
        </w:rPr>
        <w:t xml:space="preserve">包括①具有</w:t>
      </w:r>
      <w:r>
        <w:rPr>
          <w:rFonts w:hint="eastAsia" w:ascii="宋体" w:hAnsi="宋体" w:eastAsia="宋体"/>
          <w:color w:val="auto"/>
          <w:szCs w:val="21"/>
          <w:highlight w:val="none"/>
          <w:lang w:val="zh-CN"/>
        </w:rPr>
        <w:t xml:space="preserve">完善的物流管理</w:t>
      </w:r>
      <w:r>
        <w:rPr>
          <w:rFonts w:hint="eastAsia" w:ascii="宋体" w:hAnsi="宋体" w:eastAsia="宋体"/>
          <w:color w:val="auto"/>
          <w:szCs w:val="21"/>
          <w:highlight w:val="none"/>
        </w:rPr>
        <w:t xml:space="preserve">制度及</w:t>
      </w:r>
      <w:r>
        <w:rPr>
          <w:rFonts w:hint="eastAsia" w:ascii="宋体" w:hAnsi="宋体" w:eastAsia="宋体"/>
          <w:color w:val="auto"/>
          <w:szCs w:val="21"/>
          <w:highlight w:val="none"/>
          <w:lang w:val="zh-CN"/>
        </w:rPr>
        <w:t xml:space="preserve">流程；</w:t>
      </w:r>
      <w:r>
        <w:rPr>
          <w:rFonts w:hint="eastAsia" w:ascii="宋体" w:hAnsi="宋体" w:eastAsia="宋体"/>
          <w:color w:val="auto"/>
          <w:szCs w:val="21"/>
          <w:highlight w:val="none"/>
        </w:rPr>
        <w:t xml:space="preserve">②专业的</w:t>
      </w:r>
      <w:r>
        <w:rPr>
          <w:rFonts w:hint="eastAsia" w:ascii="宋体" w:hAnsi="宋体" w:eastAsia="宋体"/>
          <w:color w:val="auto"/>
          <w:szCs w:val="21"/>
          <w:highlight w:val="none"/>
          <w:lang w:val="zh-CN"/>
        </w:rPr>
        <w:t xml:space="preserve">物流转运工具；</w:t>
      </w:r>
      <w:r>
        <w:rPr>
          <w:rFonts w:hint="eastAsia" w:ascii="宋体" w:hAnsi="宋体" w:eastAsia="宋体"/>
          <w:color w:val="auto"/>
          <w:szCs w:val="21"/>
          <w:highlight w:val="none"/>
        </w:rPr>
        <w:t xml:space="preserve">以上方案内容齐全且符合招标单位要求的每一项得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分，方案内容对本项目针对性不强的每一项得</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lang w:val="zh-CN"/>
        </w:rPr>
        <w:t xml:space="preserve">持续改进服务（</w:t>
      </w:r>
      <w:r>
        <w:rPr>
          <w:rFonts w:hint="eastAsia" w:ascii="宋体" w:hAnsi="宋体" w:eastAsia="宋体" w:cs="Times New Roman"/>
          <w:color w:val="auto"/>
          <w:szCs w:val="21"/>
          <w:highlight w:val="none"/>
        </w:rPr>
        <w:t xml:space="preserve">4分</w:t>
      </w:r>
      <w:r>
        <w:rPr>
          <w:rFonts w:hint="eastAsia" w:ascii="宋体" w:hAnsi="宋体" w:eastAsia="宋体" w:cs="Times New Roman"/>
          <w:color w:val="auto"/>
          <w:szCs w:val="21"/>
          <w:highlight w:val="none"/>
          <w:lang w:val="zh-CN"/>
        </w:rPr>
        <w:t xml:space="preserve">）</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根据</w:t>
      </w:r>
      <w:r>
        <w:rPr>
          <w:rFonts w:hint="eastAsia" w:ascii="宋体" w:hAnsi="宋体" w:eastAsia="宋体" w:cs="Times New Roman"/>
          <w:color w:val="auto"/>
          <w:szCs w:val="21"/>
          <w:highlight w:val="none"/>
        </w:rPr>
        <w:t xml:space="preserve">磋商响应单位</w:t>
      </w:r>
      <w:r>
        <w:rPr>
          <w:rFonts w:hint="eastAsia" w:ascii="宋体" w:hAnsi="宋体" w:eastAsia="宋体" w:cs="Times New Roman"/>
          <w:color w:val="auto"/>
          <w:szCs w:val="21"/>
          <w:highlight w:val="none"/>
          <w:lang w:val="zh-CN"/>
        </w:rPr>
        <w:t xml:space="preserve">提供的持续改进服务方案进行评定。</w:t>
      </w:r>
      <w:r/>
    </w:p>
    <w:p>
      <w:pPr>
        <w:ind w:firstLine="420"/>
        <w:jc w:val="left"/>
        <w:spacing w:line="40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包括①满意度调查制度及相关记录；②定期沟通联系制度及相关记录；③月报及投诉改善及相关记录；④内部质控制度及检查相关记录；以上方案内容齐全且符合招标单位要求的每一项得1分，方案内容对本项目针对性不强的每一项得0.5分。未作说明的项目不得分。</w:t>
      </w:r>
      <w:r>
        <w:rPr>
          <w:rFonts w:hint="eastAsia" w:ascii="宋体" w:hAnsi="宋体" w:eastAsia="宋体" w:cs="Times New Roman"/>
          <w:color w:val="auto"/>
          <w:szCs w:val="21"/>
          <w:highlight w:val="none"/>
          <w:lang w:val="en-US" w:eastAsia="zh-CN"/>
        </w:rPr>
        <w:t xml:space="preserve">     </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lang w:val="zh-CN"/>
        </w:rPr>
        <w:t xml:space="preserve">服务场所及设施（</w:t>
      </w:r>
      <w:r>
        <w:rPr>
          <w:rFonts w:hint="eastAsia" w:ascii="宋体" w:hAnsi="宋体" w:eastAsia="宋体" w:cs="Times New Roman"/>
          <w:color w:val="auto"/>
          <w:szCs w:val="21"/>
          <w:highlight w:val="none"/>
        </w:rPr>
        <w:t xml:space="preserve">10分</w:t>
      </w:r>
      <w:r>
        <w:rPr>
          <w:rFonts w:hint="eastAsia" w:ascii="宋体" w:hAnsi="宋体" w:eastAsia="宋体" w:cs="Times New Roman"/>
          <w:color w:val="auto"/>
          <w:szCs w:val="21"/>
          <w:highlight w:val="none"/>
          <w:lang w:val="zh-CN"/>
        </w:rPr>
        <w:t xml:space="preserve">）</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根据</w:t>
      </w:r>
      <w:r>
        <w:rPr>
          <w:rFonts w:hint="eastAsia" w:ascii="宋体" w:hAnsi="宋体" w:eastAsia="宋体" w:cs="Times New Roman"/>
          <w:color w:val="auto"/>
          <w:szCs w:val="21"/>
          <w:highlight w:val="none"/>
        </w:rPr>
        <w:t xml:space="preserve">磋商响应单位</w:t>
      </w:r>
      <w:r>
        <w:rPr>
          <w:rFonts w:hint="eastAsia" w:ascii="宋体" w:hAnsi="宋体" w:eastAsia="宋体" w:cs="Times New Roman"/>
          <w:color w:val="auto"/>
          <w:szCs w:val="21"/>
          <w:highlight w:val="none"/>
          <w:lang w:val="zh-CN"/>
        </w:rPr>
        <w:t xml:space="preserve">投标服务中拟提供服务场所及设施的情况进行评定。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s="Times New Roman"/>
          <w:color w:val="auto"/>
          <w:szCs w:val="21"/>
          <w:highlight w:val="none"/>
        </w:rPr>
        <w:t xml:space="preserve">包括①服务场所及设施布局规划；②供气（锅炉一用一备）；③供水（制水设备为一用一备）；④供电（电路一用一备）；⑤供网（网络一用</w:t>
      </w:r>
      <w:r>
        <w:rPr>
          <w:rFonts w:hint="eastAsia" w:ascii="宋体" w:hAnsi="宋体" w:eastAsia="宋体"/>
          <w:color w:val="auto"/>
          <w:szCs w:val="21"/>
          <w:highlight w:val="none"/>
        </w:rPr>
        <w:t xml:space="preserve">一备）</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以上需提供相关设备图片及证明文件且方案内容齐全每一项得2分，方案内容对本项目针对性不强的每一项得1分。未作说明的项目不得分。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rPr>
          <w:rFonts w:hint="eastAsia" w:ascii="宋体" w:hAnsi="宋体" w:eastAsia="宋体"/>
          <w:color w:val="auto"/>
          <w:szCs w:val="21"/>
          <w:highlight w:val="none"/>
          <w:lang w:val="zh-CN"/>
        </w:rPr>
        <w:t xml:space="preserve">服务设备品牌及质量性能（</w:t>
      </w:r>
      <w:r>
        <w:rPr>
          <w:rFonts w:hint="eastAsia" w:ascii="宋体" w:hAnsi="宋体" w:eastAsia="宋体"/>
          <w:color w:val="auto"/>
          <w:szCs w:val="21"/>
          <w:highlight w:val="none"/>
        </w:rPr>
        <w:t xml:space="preserve">6分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投标服务中拟提供设备的情况进行评定。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设备数量要满足医院器械处理需求：清洗消毒器、灭菌器分别大于3台且品牌信誉强，技术性能先进②拥有第三方提供的季度及年度微生物检测及蒸汽质量检测，需提供报告，以上需提供相关设备图片及证明文件且方案内容齐全</w:t>
      </w:r>
      <w:r>
        <w:rPr>
          <w:rFonts w:hint="eastAsia" w:ascii="宋体" w:hAnsi="宋体" w:eastAsia="宋体"/>
          <w:color w:val="auto"/>
          <w:szCs w:val="21"/>
          <w:highlight w:val="none"/>
          <w:lang w:val="en-US" w:eastAsia="zh-CN"/>
        </w:rPr>
        <w:t xml:space="preserve">每一项得3</w:t>
      </w:r>
      <w:r>
        <w:rPr>
          <w:rFonts w:hint="eastAsia" w:ascii="宋体" w:hAnsi="宋体" w:eastAsia="宋体"/>
          <w:color w:val="auto"/>
          <w:szCs w:val="21"/>
          <w:highlight w:val="none"/>
        </w:rPr>
        <w:t xml:space="preserve">分；方案内容对本项目针对性不强的每一项得1</w:t>
      </w:r>
      <w:r>
        <w:rPr>
          <w:rFonts w:hint="eastAsia" w:ascii="宋体" w:hAnsi="宋体" w:eastAsia="宋体"/>
          <w:color w:val="auto"/>
          <w:szCs w:val="21"/>
          <w:highlight w:val="none"/>
          <w:lang w:val="en-US" w:eastAsia="zh-CN"/>
        </w:rPr>
        <w:t xml:space="preserve">.5</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8、</w:t>
      </w:r>
      <w:r>
        <w:rPr>
          <w:rFonts w:hint="eastAsia" w:ascii="宋体" w:hAnsi="宋体" w:eastAsia="宋体"/>
          <w:color w:val="auto"/>
          <w:szCs w:val="21"/>
          <w:highlight w:val="none"/>
          <w:lang w:val="zh-CN"/>
        </w:rPr>
        <w:t xml:space="preserve">应急</w:t>
      </w:r>
      <w:r>
        <w:rPr>
          <w:rFonts w:hint="eastAsia" w:ascii="宋体" w:hAnsi="宋体" w:eastAsia="宋体"/>
          <w:color w:val="auto"/>
          <w:szCs w:val="21"/>
          <w:highlight w:val="none"/>
        </w:rPr>
        <w:t xml:space="preserve">能力</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rPr>
        <w:t xml:space="preserve">4分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若因磋商响应单位原因造成无法提供消毒灭菌服务的，承诺可在</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.5小时内有其他应急单位代替可紧急处理并完成配送的得4分；承诺在</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.5小时以外的得2分，未提供的不得分。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与其他单位的应急协议复印件并加盖响应单位公章以及应急单位到达采购人地址的百度地图截图及处理器械所用时间证明）</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（四）磋商响应单位履约能力（</w:t>
      </w:r>
      <w:r>
        <w:rPr>
          <w:rFonts w:hint="eastAsia" w:ascii="宋体" w:hAnsi="宋体" w:eastAsia="宋体"/>
          <w:color w:val="auto"/>
          <w:szCs w:val="21"/>
          <w:highlight w:val="none"/>
          <w:lang w:val="en-US" w:eastAsia="zh-CN"/>
        </w:rPr>
        <w:t xml:space="preserve">32</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zh-CN"/>
        </w:rPr>
        <w:t xml:space="preserve">人员方案（</w:t>
      </w:r>
      <w:r>
        <w:rPr>
          <w:rFonts w:hint="eastAsia" w:ascii="宋体" w:hAnsi="宋体" w:eastAsia="宋体"/>
          <w:color w:val="auto"/>
          <w:szCs w:val="21"/>
          <w:highlight w:val="none"/>
        </w:rPr>
        <w:t xml:space="preserve">10分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按照项目需求，提供人员方案。方案中包含但不限于人员安排、服务人员数量、人员信息等。</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1.1磋商响应单位配备的人员拥有护理专业执业证书的，每提供一位得0.5分，最高得6分；（提供证书复印件及人员需提供社保证明，如为退休人员，需提供劳务返聘协议。未提供</w:t>
      </w:r>
      <w:r>
        <w:rPr>
          <w:rFonts w:hint="eastAsia" w:ascii="宋体" w:hAnsi="宋体" w:eastAsia="宋体"/>
          <w:color w:val="auto"/>
          <w:szCs w:val="21"/>
          <w:highlight w:val="none"/>
          <w:lang w:val="zh-CN"/>
        </w:rPr>
        <w:t xml:space="preserve">或</w:t>
      </w:r>
      <w:r>
        <w:rPr>
          <w:rFonts w:hint="eastAsia" w:ascii="宋体" w:hAnsi="宋体" w:eastAsia="宋体"/>
          <w:color w:val="auto"/>
          <w:szCs w:val="21"/>
          <w:highlight w:val="none"/>
        </w:rPr>
        <w:t xml:space="preserve">提供不全</w:t>
      </w:r>
      <w:r>
        <w:rPr>
          <w:rFonts w:hint="eastAsia" w:ascii="宋体" w:hAnsi="宋体" w:eastAsia="宋体"/>
          <w:color w:val="auto"/>
          <w:szCs w:val="21"/>
          <w:highlight w:val="none"/>
          <w:lang w:val="zh-CN"/>
        </w:rPr>
        <w:t xml:space="preserve">不得分</w:t>
      </w:r>
      <w:r>
        <w:rPr>
          <w:rFonts w:hint="eastAsia" w:ascii="宋体" w:hAnsi="宋体" w:eastAsia="宋体"/>
          <w:color w:val="auto"/>
          <w:szCs w:val="21"/>
          <w:highlight w:val="none"/>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1.2磋商响应单位配备的人员拥有灭菌员操作证书的，每提供一位得0.4分，最高得4分。（提供证书复印件及人员需提供社保证明，如为退休人员，需提供劳务返聘协议。未提供</w:t>
      </w:r>
      <w:r>
        <w:rPr>
          <w:rFonts w:hint="eastAsia" w:ascii="宋体" w:hAnsi="宋体" w:eastAsia="宋体"/>
          <w:color w:val="auto"/>
          <w:szCs w:val="21"/>
          <w:highlight w:val="none"/>
          <w:lang w:val="zh-CN"/>
        </w:rPr>
        <w:t xml:space="preserve">或</w:t>
      </w:r>
      <w:r>
        <w:rPr>
          <w:rFonts w:hint="eastAsia" w:ascii="宋体" w:hAnsi="宋体" w:eastAsia="宋体"/>
          <w:color w:val="auto"/>
          <w:szCs w:val="21"/>
          <w:highlight w:val="none"/>
        </w:rPr>
        <w:t xml:space="preserve">提供不全</w:t>
      </w:r>
      <w:r>
        <w:rPr>
          <w:rFonts w:hint="eastAsia" w:ascii="宋体" w:hAnsi="宋体" w:eastAsia="宋体"/>
          <w:color w:val="auto"/>
          <w:szCs w:val="21"/>
          <w:highlight w:val="none"/>
          <w:lang w:val="zh-CN"/>
        </w:rPr>
        <w:t xml:space="preserve">不得分</w:t>
      </w:r>
      <w:r>
        <w:rPr>
          <w:rFonts w:hint="eastAsia" w:ascii="宋体" w:hAnsi="宋体" w:eastAsia="宋体"/>
          <w:color w:val="auto"/>
          <w:szCs w:val="21"/>
          <w:highlight w:val="none"/>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、磋商响应单位具有医疗器械质量管理体系认证证书得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分；具有职业健康安全管理体系认证证书得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分；具有环境管理体系认证证书得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分，本项最高得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证书复印件并</w:t>
      </w:r>
      <w:r>
        <w:rPr>
          <w:rFonts w:hint="eastAsia" w:ascii="宋体" w:hAnsi="宋体" w:eastAsia="宋体"/>
          <w:color w:val="auto"/>
          <w:szCs w:val="21"/>
          <w:highlight w:val="none"/>
          <w:lang w:val="en-US" w:eastAsia="zh-CN"/>
        </w:rPr>
        <w:t xml:space="preserve">提供</w:t>
      </w:r>
      <w:r>
        <w:rPr>
          <w:rFonts w:hint="eastAsia" w:ascii="宋体" w:hAnsi="宋体" w:eastAsia="宋体"/>
          <w:color w:val="auto"/>
          <w:szCs w:val="21"/>
          <w:highlight w:val="none"/>
        </w:rPr>
        <w:t xml:space="preserve">中国国家认证认可监督管理委员会网站查询的页面截图，未提供或提供不全不得分）</w:t>
      </w:r>
      <w:bookmarkStart w:id="13" w:name="_GoBack"/>
      <w:r/>
      <w:bookmarkEnd w:id="13"/>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、检测能力（</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具有运营场所环境检测、清洗消毒器</w:t>
      </w:r>
      <w:r>
        <w:rPr>
          <w:rFonts w:hint="eastAsia" w:ascii="宋体" w:hAnsi="宋体" w:eastAsia="宋体"/>
          <w:color w:val="auto"/>
          <w:szCs w:val="21"/>
          <w:highlight w:val="none"/>
        </w:rPr>
        <w:t xml:space="preserve">及</w:t>
      </w:r>
      <w:r>
        <w:rPr>
          <w:rFonts w:hint="eastAsia" w:ascii="宋体" w:hAnsi="宋体" w:eastAsia="宋体"/>
          <w:color w:val="auto"/>
          <w:szCs w:val="21"/>
          <w:highlight w:val="none"/>
          <w:lang w:val="zh-CN"/>
        </w:rPr>
        <w:t xml:space="preserve">灭菌设备年度验证、无菌物品及生物指示剂检测报告，每个得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val="zh-CN"/>
        </w:rPr>
        <w:t xml:space="preserve">分。</w:t>
      </w:r>
      <w:r>
        <w:rPr>
          <w:rFonts w:hint="eastAsia" w:ascii="宋体" w:hAnsi="宋体" w:eastAsia="宋体"/>
          <w:color w:val="auto"/>
          <w:szCs w:val="21"/>
          <w:highlight w:val="none"/>
        </w:rPr>
        <w:t xml:space="preserve">最高得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检测报告复印件并加盖响应单位公章，未提供或提供不全不得分）</w:t>
      </w:r>
      <w:r/>
    </w:p>
    <w:p>
      <w:pPr>
        <w:ind w:firstLine="422"/>
        <w:jc w:val="left"/>
        <w:spacing w:line="400" w:lineRule="exact"/>
        <w:widowControl/>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 xml:space="preserve">注：检测报告应为具有检验检测资质的检测机构出具，检测机构应通过相应的CMA认证，检测报告页面必须有CMA认证标志。</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、业绩情况（</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磋商响应单位自</w:t>
      </w:r>
      <w:r>
        <w:rPr>
          <w:rFonts w:hint="eastAsia" w:ascii="宋体" w:hAnsi="宋体" w:eastAsia="宋体"/>
          <w:color w:val="auto"/>
          <w:szCs w:val="21"/>
          <w:highlight w:val="none"/>
          <w:lang w:val="zh-CN"/>
        </w:rPr>
        <w:t xml:space="preserve">20</w:t>
      </w:r>
      <w:r>
        <w:rPr>
          <w:rFonts w:hint="eastAsia" w:ascii="宋体" w:hAnsi="宋体" w:eastAsia="宋体"/>
          <w:color w:val="auto"/>
          <w:szCs w:val="21"/>
          <w:highlight w:val="none"/>
        </w:rPr>
        <w:t xml:space="preserve">23</w:t>
      </w:r>
      <w:r>
        <w:rPr>
          <w:rFonts w:hint="eastAsia" w:ascii="宋体" w:hAnsi="宋体" w:eastAsia="宋体"/>
          <w:color w:val="auto"/>
          <w:szCs w:val="21"/>
          <w:highlight w:val="none"/>
          <w:lang w:val="zh-CN"/>
        </w:rPr>
        <w:t xml:space="preserve">年</w:t>
      </w:r>
      <w:r>
        <w:rPr>
          <w:rFonts w:hint="eastAsia" w:ascii="宋体" w:hAnsi="宋体" w:eastAsia="宋体"/>
          <w:color w:val="auto"/>
          <w:szCs w:val="21"/>
          <w:highlight w:val="none"/>
        </w:rPr>
        <w:t xml:space="preserve">0</w:t>
      </w:r>
      <w:r>
        <w:rPr>
          <w:rFonts w:hint="eastAsia" w:ascii="宋体" w:hAnsi="宋体" w:eastAsia="宋体"/>
          <w:color w:val="auto"/>
          <w:szCs w:val="21"/>
          <w:highlight w:val="none"/>
          <w:lang w:val="zh-CN"/>
        </w:rPr>
        <w:t xml:space="preserve">1月</w:t>
      </w:r>
      <w:r>
        <w:rPr>
          <w:rFonts w:hint="eastAsia" w:ascii="宋体" w:hAnsi="宋体" w:eastAsia="宋体"/>
          <w:color w:val="auto"/>
          <w:szCs w:val="21"/>
          <w:highlight w:val="none"/>
        </w:rPr>
        <w:t xml:space="preserve">0</w:t>
      </w:r>
      <w:r>
        <w:rPr>
          <w:rFonts w:hint="eastAsia" w:ascii="宋体" w:hAnsi="宋体" w:eastAsia="宋体"/>
          <w:color w:val="auto"/>
          <w:szCs w:val="21"/>
          <w:highlight w:val="none"/>
          <w:lang w:val="zh-CN"/>
        </w:rPr>
        <w:t xml:space="preserve">1日至今实施的</w:t>
      </w:r>
      <w:r>
        <w:rPr>
          <w:rFonts w:hint="eastAsia" w:ascii="宋体" w:hAnsi="宋体" w:eastAsia="宋体"/>
          <w:color w:val="auto"/>
          <w:szCs w:val="21"/>
          <w:highlight w:val="none"/>
        </w:rPr>
        <w:t xml:space="preserve">类似医疗消毒供应服务</w:t>
      </w:r>
      <w:r>
        <w:rPr>
          <w:rFonts w:hint="eastAsia" w:ascii="宋体" w:hAnsi="宋体" w:eastAsia="宋体"/>
          <w:color w:val="auto"/>
          <w:szCs w:val="21"/>
          <w:highlight w:val="none"/>
          <w:lang w:val="zh-CN"/>
        </w:rPr>
        <w:t xml:space="preserve">项目每提供一个得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val="zh-CN"/>
        </w:rPr>
        <w:t xml:space="preserve">分，最高得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val="zh-CN"/>
        </w:rPr>
        <w:t xml:space="preserve">分。（提供</w:t>
      </w:r>
      <w:r>
        <w:rPr>
          <w:rFonts w:hint="eastAsia" w:ascii="宋体" w:hAnsi="宋体" w:eastAsia="宋体"/>
          <w:color w:val="auto"/>
          <w:szCs w:val="21"/>
          <w:highlight w:val="none"/>
        </w:rPr>
        <w:t xml:space="preserve">合同</w:t>
      </w:r>
      <w:r>
        <w:rPr>
          <w:rFonts w:hint="eastAsia" w:ascii="宋体" w:hAnsi="宋体" w:eastAsia="宋体"/>
          <w:color w:val="auto"/>
          <w:szCs w:val="21"/>
          <w:highlight w:val="none"/>
          <w:lang w:val="en-US" w:eastAsia="zh-CN"/>
        </w:rPr>
        <w:t xml:space="preserve">完整</w:t>
      </w:r>
      <w:r>
        <w:rPr>
          <w:rFonts w:hint="eastAsia" w:ascii="宋体" w:hAnsi="宋体" w:eastAsia="宋体"/>
          <w:color w:val="auto"/>
          <w:szCs w:val="21"/>
          <w:highlight w:val="none"/>
        </w:rPr>
        <w:t xml:space="preserve">页复印件及</w:t>
      </w:r>
      <w:r>
        <w:rPr>
          <w:rFonts w:hint="eastAsia" w:ascii="宋体" w:hAnsi="宋体" w:eastAsia="宋体"/>
          <w:color w:val="auto"/>
          <w:szCs w:val="21"/>
          <w:highlight w:val="none"/>
          <w:lang w:val="en-US" w:eastAsia="zh-CN"/>
        </w:rPr>
        <w:t xml:space="preserve">任意一期</w:t>
      </w:r>
      <w:r>
        <w:rPr>
          <w:rFonts w:hint="eastAsia" w:ascii="宋体" w:hAnsi="宋体" w:eastAsia="宋体"/>
          <w:color w:val="auto"/>
          <w:szCs w:val="21"/>
          <w:highlight w:val="none"/>
        </w:rPr>
        <w:t xml:space="preserve">开票（发票复印件）记录并在国家税务总局网站可查询真实开票记录，未提供或提供不全不得分</w:t>
      </w:r>
      <w:r>
        <w:rPr>
          <w:rFonts w:hint="eastAsia" w:ascii="宋体" w:hAnsi="宋体" w:eastAsia="宋体"/>
          <w:color w:val="auto"/>
          <w:szCs w:val="21"/>
          <w:highlight w:val="none"/>
          <w:lang w:val="zh-CN"/>
        </w:rPr>
        <w:t xml:space="preserve">）</w:t>
      </w:r>
      <w:r/>
    </w:p>
    <w:p>
      <w:pPr>
        <w:ind w:firstLine="480"/>
        <w:rPr>
          <w:color w:val="000000"/>
          <w:highlight w:val="none"/>
        </w:rPr>
      </w:pPr>
      <w:r>
        <w:rPr>
          <w:color w:val="000000"/>
          <w:highlight w:val="none"/>
        </w:rPr>
      </w:r>
      <w:r/>
    </w:p>
    <w:p>
      <w:pPr>
        <w:rPr>
          <w:color w:val="auto"/>
          <w:highlight w:val="none"/>
        </w:rPr>
      </w:pPr>
      <w:r>
        <w:rPr>
          <w:color w:val="auto"/>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bookmarkEnd w:id="2"/>
      <w:r/>
      <w:r/>
    </w:p>
    <w:p>
      <w:pPr>
        <w:pStyle w:val="907"/>
        <w:ind w:firstLine="422"/>
        <w:spacing w:line="440" w:lineRule="exact"/>
        <w:rPr>
          <w:rFonts w:ascii="宋体" w:hAnsi="宋体"/>
          <w:color w:val="auto"/>
          <w:highlight w:val="none"/>
        </w:rPr>
      </w:pPr>
      <w:r>
        <w:rPr>
          <w:rFonts w:hint="eastAsia" w:ascii="宋体" w:hAnsi="宋体"/>
          <w:b/>
          <w:bCs/>
          <w:color w:val="auto"/>
          <w:highlight w:val="none"/>
          <w:lang w:val="en-US"/>
        </w:rPr>
        <w:t xml:space="preserve">备注：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成交的将取消成交资格，并按《中华人民共和国政府采购法》相关条例及处理办法执行。</w:t>
      </w:r>
      <w:r/>
    </w:p>
    <w:p>
      <w:pPr>
        <w:jc w:val="center"/>
        <w:pageBreakBefore/>
        <w:rPr>
          <w:rFonts w:eastAsia="黑体"/>
          <w:b/>
          <w:color w:val="auto"/>
          <w:sz w:val="32"/>
          <w:szCs w:val="32"/>
          <w:highlight w:val="none"/>
        </w:rPr>
        <w:outlineLvl w:val="0"/>
      </w:pPr>
      <w:r>
        <w:rPr>
          <w:rFonts w:ascii="宋体" w:hAnsi="宋体" w:eastAsia="宋体"/>
          <w:b/>
          <w:color w:val="auto"/>
          <w:sz w:val="32"/>
          <w:szCs w:val="32"/>
          <w:highlight w:val="none"/>
        </w:rPr>
        <w:t xml:space="preserve">五、</w:t>
      </w:r>
      <w:r>
        <w:rPr>
          <w:rFonts w:hint="eastAsia" w:eastAsia="黑体"/>
          <w:b/>
          <w:color w:val="auto"/>
          <w:sz w:val="32"/>
          <w:szCs w:val="32"/>
          <w:highlight w:val="none"/>
        </w:rPr>
        <w:t xml:space="preserve">合同主要条款</w:t>
      </w:r>
      <w:r/>
    </w:p>
    <w:p>
      <w:pPr>
        <w:pStyle w:val="916"/>
        <w:ind w:firstLine="5880"/>
        <w:keepLines w:val="0"/>
        <w:keepNext w:val="0"/>
        <w:pageBreakBefore w:val="0"/>
        <w:spacing w:before="157" w:after="157"/>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p>
    <w:p>
      <w:pPr>
        <w:pStyle w:val="91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（以下简称甲方）</w:t>
      </w:r>
      <w:r/>
    </w:p>
    <w:p>
      <w:pPr>
        <w:pStyle w:val="91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                                （以下简称乙方）     </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采购编号为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rPr>
        <w:t xml:space="preserve">磋商</w:t>
      </w:r>
      <w:r>
        <w:rPr>
          <w:rFonts w:hint="eastAsia" w:ascii="宋体" w:hAnsi="宋体" w:eastAsia="宋体" w:cs="宋体"/>
          <w:color w:val="000000"/>
          <w:sz w:val="21"/>
          <w:szCs w:val="21"/>
          <w:highlight w:val="none"/>
          <w:lang w:val="zh-CN"/>
        </w:rPr>
        <w:t xml:space="preserve">文件及该文件的投标文件和</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val="zh-CN"/>
        </w:rPr>
        <w:t xml:space="preserve">通知书，签订本合同书。</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一、合同内容：</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1、乙方负责完成甲方的，详见《标的物清单》。</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2、下列文件为本合同不可分割部分：</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①招标文件；</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②乙方成交的投标书；</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③乙方在招投标过程中所作的其他承诺、声明、书面澄清等；</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④成交通知书。</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3、服务期限：</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年，自    年   月   日至    年   月   日。</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注：本合同到期终止，但若甲方各类产品的采购总金额超出采购预算总金额的，则本合同自动终止。</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二、价格与支付：</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auto"/>
          <w:szCs w:val="21"/>
          <w:highlight w:val="none"/>
        </w:rPr>
        <w:t xml:space="preserve">本项目优惠率</w:t>
      </w:r>
      <w:r>
        <w:rPr>
          <w:rFonts w:hint="eastAsia" w:ascii="宋体" w:hAnsi="宋体" w:eastAsia="宋体" w:cs="宋体"/>
          <w:color w:val="auto"/>
          <w:szCs w:val="21"/>
          <w:highlight w:val="none"/>
          <w:lang w:val="en-US" w:eastAsia="zh-CN"/>
        </w:rPr>
        <w:t xml:space="preserve">为     %</w:t>
      </w:r>
      <w:r>
        <w:rPr>
          <w:rFonts w:hint="eastAsia" w:ascii="宋体" w:hAnsi="宋体" w:eastAsia="宋体" w:cs="宋体"/>
          <w:color w:val="auto"/>
          <w:szCs w:val="21"/>
          <w:highlight w:val="none"/>
        </w:rPr>
        <w:t xml:space="preserve">。在服务期内</w:t>
      </w:r>
      <w:r>
        <w:rPr>
          <w:rFonts w:hint="eastAsia" w:ascii="宋体" w:hAnsi="宋体" w:eastAsia="宋体" w:cs="宋体"/>
          <w:color w:val="auto"/>
          <w:szCs w:val="21"/>
          <w:highlight w:val="none"/>
          <w:lang w:val="en-US" w:eastAsia="zh-CN"/>
        </w:rPr>
        <w:t xml:space="preserve">各项单价</w:t>
      </w:r>
      <w:r>
        <w:rPr>
          <w:rFonts w:hint="eastAsia" w:ascii="宋体" w:hAnsi="宋体" w:eastAsia="宋体" w:cs="宋体"/>
          <w:color w:val="auto"/>
          <w:szCs w:val="21"/>
          <w:highlight w:val="none"/>
        </w:rPr>
        <w:t xml:space="preserve">报价不作调整。报价包括但不限于各种人工费用、</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、机械、管理、利润、税金、政策性文件规定及合同包含的所有风险、不可预见费用等等完成合同规定责任和义务、达到合同目的的一切费用。</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不再支付其他任何费用。如</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后期需采购清单以外的服务，</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承诺根据</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询价后提供的单价，据实结算。</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2、付款方式：</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在政府采购合同签订生效后，按月结算，每月10日前双方对上月服务费用进行结算，乙方根据结算金额开具发票，自甲方签收到乙方提供的发票之日起</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0天内由甲方确认支付。</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缺陷发生率≥0.2%，扣当月发生额的2%；</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缺陷发生率≥0.25%，扣当月发生额的3%；</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缺陷发生率≥0.4%，扣除当月消毒费，当连续三个月考核缺陷发生率≥0.4%，甲方有权终止合同；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每月通报缺陷发生具体明细（一份交乙方，一份交护理部备存）与款结算挂钩。由护理部进行考核，要求乙方每月对考核结果进行分析，实施整改。</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A、考核结果表。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B、合格发票。</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3、付款方式：银行汇票或转账。</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三、服务质量与检验：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四、甲、乙双方的责任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1、甲方责任：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（1）为乙方提供办公用房及通讯设施；为乙方提供所需相关设备的技术资料，并指定专人作为甲方联系人予以协调工作。加强与乙方沟通，交流情况，互通信息。</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（1）乙方工作人员应遵守甲方的各项规章制度，乙方在从事相关服务工作中应当做到文明工作、安全生产，采取必要的安全防范措施，合同期内若发生安全事故由乙方承担，与甲方无关。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（2）乙方应及时调整不适应工作需求的服务人员及其员工。如甲方认为该员工不能胜任本职工作的，必须调整。</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应经常对员工进行岗位职责和安全教育，加强岗位责任考核。因管理不当、违规操作发生设备损坏、被盗等安全事故对甲方造成一定损失的，乙方需承担相应的赔偿责任。乙方及其工作人员在工作中致使甲方、甲方人员或其他第三方发生财产损失、人身损害的，乙方应承担由此引发的一切赔偿责任，若因此给甲方造成损失的，甲方有权向乙方追偿（包括但不限于甲方先行赔付的费用、因此而支出的律师费、诉讼费、鉴定费、评估费、差旅费等各项费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 甲方因工作需要，遇双休日或节假日需乙方提供消毒服务的，乙方需无偿配合甲方。</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合同一方不履行合同义务或者履行合同义务不符合约定的，应当承担继续履行、采取补救措施或者赔偿损失等违约责任。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（1）在合同生效后，甲方要求解除合同的，应向乙方偿付合同总价款1%的违约金，违约金不足以补偿损失的，乙方有权要求甲方补足。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（2）甲方逾期付款的应按照逾期付款金额的每天万分之四支付逾期付款违约金。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乙方不能履行合同从而影响甲方按期正常使用的，甲方有权解除合同，乙方向甲方偿付合同总价款1%的违约金，违约金不足以补偿损失的甲方有权要求乙方补足。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4、不可抗力</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（1）因不可抗力不能履行合同的，根据不可抗力的影响，部分或者全部免除责任。但合同一方迟延履行后发生不可抗力的，不能免除责任。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（2）合同一方因不可抗力不能履行合同的，应当及时通知对方，以减轻可能给对方造成的损失，并应当在合理期限内提供证明。</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六、合同的解除和转让</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1、合同的解除</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（1）有下列情形之一，合同一方可以解除合同：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 因不可抗力致使不能实现合同目的，未受不可抗力影响的一方有权解除合同；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 因合同一方违约导致合同不能履行，另一方有权解除合同；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（2）有权解除合同的一方，应当在违约事实或不可抗力发生之后三十天内书面通知对方以主张解除合同，合同在书面通知到达对方时解除。</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2、合同的转让、转包及分包</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合同的部分和全部都不得转让、不得转包或者分包。</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七、履约保证金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1、乙方应在本合同签订时，向甲方提供相当于合同总金额3%的履约保证金。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2、如果乙方未能履行合同规定的任何义务，甲方有权从履约保证金中扣除相应的违约金、赔偿金等各项费用。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3、履约保证金（无息）将在合同履行完毕且无遗留问题后7个工作日内退回。</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八、合同的生效</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1、本合同在双方签字盖章后即生效，同时还需完成系统合同公示。</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2、合同在执行过程中出现的未尽事宜，双方在不违背本合同和招标文件的原则下协商解决，协商结果以书面形式盖章记录在案，作为本合同的附件，与本合同具有同等效力，但需向招标代理机构备存。</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九、附则</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1、合同份数</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本合同一式四份，甲方二份，乙方一份，招标代理机构一份。</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2、未尽事宜</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按《中华人民共和国政府采购法》及其他有关政府采购的法律法规的规定执行。</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乙方（签章）：</w:t>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法定（或授权）代表签字</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法定（或授权）代表签字</w:t>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420" w:firstLine="840"/>
        <w:spacing w:line="39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月     日</w:t>
      </w:r>
      <w:r/>
    </w:p>
    <w:p>
      <w:pPr>
        <w:rPr>
          <w:rFonts w:ascii="宋体" w:hAnsi="宋体" w:eastAsia="宋体"/>
          <w:b/>
          <w:color w:val="auto"/>
          <w:sz w:val="32"/>
          <w:szCs w:val="32"/>
          <w:highlight w:val="none"/>
        </w:rPr>
      </w:pPr>
      <w:r>
        <w:rPr>
          <w:rFonts w:hint="eastAsia" w:ascii="宋体" w:hAnsi="宋体" w:eastAsia="宋体" w:cs="宋体"/>
          <w:color w:val="auto"/>
          <w:szCs w:val="21"/>
          <w:highlight w:val="none"/>
        </w:rPr>
        <w:br w:type="page" w:clear="all"/>
      </w:r>
      <w:r/>
    </w:p>
    <w:p>
      <w:pPr>
        <w:jc w:val="center"/>
        <w:rPr>
          <w:rFonts w:ascii="宋体" w:hAnsi="宋体" w:eastAsia="宋体"/>
          <w:color w:val="auto"/>
          <w:highlight w:val="none"/>
        </w:rPr>
      </w:pPr>
      <w:r>
        <w:rPr>
          <w:rFonts w:ascii="宋体" w:hAnsi="宋体" w:eastAsia="宋体"/>
          <w:b/>
          <w:color w:val="auto"/>
          <w:sz w:val="32"/>
          <w:szCs w:val="32"/>
          <w:highlight w:val="none"/>
        </w:rPr>
        <w:t xml:space="preserve">六、附件格式</w:t>
      </w:r>
      <w:r/>
    </w:p>
    <w:p>
      <w:pPr>
        <w:spacing w:line="420" w:lineRule="exact"/>
        <w:rPr>
          <w:rFonts w:ascii="宋体" w:hAnsi="宋体" w:eastAsia="宋体"/>
          <w:b/>
          <w:bCs/>
          <w:color w:val="auto"/>
          <w:highlight w:val="none"/>
        </w:rPr>
      </w:pPr>
      <w:r>
        <w:rPr>
          <w:rFonts w:ascii="宋体" w:hAnsi="宋体" w:eastAsia="宋体"/>
          <w:b/>
          <w:bCs/>
          <w:color w:val="auto"/>
          <w:highlight w:val="none"/>
        </w:rPr>
      </w:r>
      <w:r/>
    </w:p>
    <w:p>
      <w:pPr>
        <w:spacing w:line="420" w:lineRule="exact"/>
        <w:rPr>
          <w:rFonts w:ascii="宋体" w:hAnsi="宋体" w:eastAsia="宋体"/>
          <w:b/>
          <w:bCs/>
          <w:color w:val="auto"/>
          <w:highlight w:val="none"/>
        </w:rPr>
      </w:pPr>
      <w:r>
        <w:rPr>
          <w:rFonts w:ascii="宋体" w:hAnsi="宋体" w:eastAsia="宋体"/>
          <w:b/>
          <w:bCs/>
          <w:color w:val="auto"/>
          <w:highlight w:val="none"/>
        </w:rPr>
        <w:t xml:space="preserve">格式1</w:t>
      </w:r>
      <w:r>
        <w:rPr>
          <w:rFonts w:hint="eastAsia" w:ascii="宋体" w:hAnsi="宋体" w:eastAsia="宋体"/>
          <w:b/>
          <w:bCs/>
          <w:color w:val="auto"/>
          <w:highlight w:val="none"/>
        </w:rPr>
        <w:t xml:space="preserve">、</w:t>
      </w:r>
      <w:r/>
    </w:p>
    <w:p>
      <w:pPr>
        <w:ind w:firstLine="361"/>
        <w:jc w:val="center"/>
        <w:spacing w:line="360" w:lineRule="auto"/>
        <w:rPr>
          <w:rFonts w:ascii="宋体" w:hAnsi="宋体" w:eastAsia="宋体"/>
          <w:b/>
          <w:bCs/>
          <w:color w:val="auto"/>
          <w:sz w:val="36"/>
          <w:szCs w:val="36"/>
          <w:highlight w:val="none"/>
        </w:rPr>
      </w:pPr>
      <w:r>
        <w:rPr>
          <w:rFonts w:hint="eastAsia" w:ascii="宋体" w:hAnsi="宋体" w:eastAsia="宋体"/>
          <w:b/>
          <w:bCs/>
          <w:color w:val="auto"/>
          <w:sz w:val="36"/>
          <w:szCs w:val="36"/>
          <w:highlight w:val="none"/>
        </w:rPr>
        <w:t xml:space="preserve">磋商报价表</w:t>
      </w:r>
      <w:r/>
    </w:p>
    <w:p>
      <w:pPr>
        <w:jc w:val="cente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 xml:space="preserve">  （开标一览表）</w:t>
      </w:r>
      <w:r/>
    </w:p>
    <w:p>
      <w:pPr>
        <w:ind w:firstLine="420"/>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szCs w:val="21"/>
          <w:highlight w:val="none"/>
        </w:rPr>
      </w:pPr>
      <w:r>
        <w:rPr>
          <w:rFonts w:ascii="宋体" w:hAnsi="宋体" w:eastAsia="宋体"/>
          <w:color w:val="auto"/>
          <w:szCs w:val="21"/>
          <w:highlight w:val="none"/>
        </w:rPr>
        <w:t xml:space="preserve">采购编号：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tbl>
      <w:tblPr>
        <w:tblStyle w:val="889"/>
        <w:tblW w:w="4998"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752"/>
        <w:gridCol w:w="4581"/>
      </w:tblGrid>
      <w:tr>
        <w:trPr>
          <w:trHeight w:val="850"/>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投标优惠率</w:t>
            </w:r>
            <w:r/>
          </w:p>
        </w:tc>
      </w:tr>
      <w:tr>
        <w:trPr>
          <w:trHeight w:val="953"/>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p>
        </w:tc>
      </w:tr>
    </w:tbl>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1、开标一览表，为系统固定格式无法调整。</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2、投标报价应包括采购文件所规定的采购范围的全部内容。</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3、投标优惠率必须为固定数值，不接受区间报价，否则为无效标。</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4、报价要求：本次采购报价采用优惠率方式进行报价（如投标折扣为九五折，则优惠率为5%，直接在报价栏中报5，不写%号），精确到小数点后2位。</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5、结算价＝相应项目单价限价×（1-优惠率）。</w:t>
      </w:r>
      <w:r/>
    </w:p>
    <w:p>
      <w:pPr>
        <w:ind w:firstLine="21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优惠率在合同期内不得作任何更改。（所有产品均为一个统一优惠率）</w:t>
      </w:r>
      <w:r/>
    </w:p>
    <w:p>
      <w:pPr>
        <w:ind w:firstLine="210"/>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日期：年月日</w: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sz w:val="24"/>
          <w:highlight w:val="none"/>
        </w:rPr>
      </w:pPr>
      <w:r>
        <w:rPr>
          <w:rFonts w:ascii="宋体" w:hAnsi="宋体" w:eastAsia="宋体"/>
          <w:b/>
          <w:bCs/>
          <w:color w:val="auto"/>
          <w:highlight w:val="none"/>
        </w:rPr>
        <w:br w:type="page" w:clear="all"/>
      </w:r>
      <w:r>
        <w:rPr>
          <w:rFonts w:ascii="宋体" w:hAnsi="宋体" w:eastAsia="宋体"/>
          <w:b/>
          <w:color w:val="auto"/>
          <w:szCs w:val="21"/>
          <w:highlight w:val="none"/>
        </w:rPr>
        <w:t xml:space="preserve">格式2</w:t>
      </w:r>
      <w:r>
        <w:rPr>
          <w:rFonts w:hint="eastAsia" w:ascii="宋体" w:hAnsi="宋体" w:eastAsia="宋体"/>
          <w:bCs/>
          <w:color w:val="auto"/>
          <w:szCs w:val="21"/>
          <w:highlight w:val="none"/>
        </w:rPr>
        <w:t xml:space="preserve">、</w:t>
      </w:r>
      <w:r/>
    </w:p>
    <w:p>
      <w:pPr>
        <w:ind w:firstLine="361"/>
        <w:jc w:val="center"/>
        <w:spacing w:line="360" w:lineRule="auto"/>
        <w:rPr>
          <w:rFonts w:ascii="宋体" w:hAnsi="宋体" w:eastAsia="宋体"/>
          <w:b/>
          <w:bCs/>
          <w:color w:val="auto"/>
          <w:sz w:val="36"/>
          <w:szCs w:val="36"/>
          <w:highlight w:val="none"/>
        </w:rPr>
      </w:pPr>
      <w:r>
        <w:rPr>
          <w:rFonts w:hint="eastAsia" w:ascii="宋体" w:hAnsi="宋体" w:eastAsia="宋体"/>
          <w:b/>
          <w:bCs/>
          <w:color w:val="auto"/>
          <w:sz w:val="36"/>
          <w:szCs w:val="36"/>
          <w:highlight w:val="none"/>
        </w:rPr>
        <w:t xml:space="preserve">报价明细分析表</w:t>
      </w:r>
      <w:r/>
    </w:p>
    <w:p>
      <w:pPr>
        <w:ind w:firstLine="250"/>
        <w:spacing w:line="400" w:lineRule="exact"/>
        <w:rPr>
          <w:rFonts w:ascii="宋体" w:hAnsi="宋体" w:eastAsia="宋体"/>
          <w:color w:val="auto"/>
          <w:spacing w:val="20"/>
          <w:szCs w:val="21"/>
          <w:highlight w:val="none"/>
        </w:rPr>
      </w:pPr>
      <w:r>
        <w:rPr>
          <w:rFonts w:ascii="宋体" w:hAnsi="宋体" w:eastAsia="宋体"/>
          <w:color w:val="auto"/>
          <w:spacing w:val="20"/>
          <w:szCs w:val="21"/>
          <w:highlight w:val="none"/>
        </w:rPr>
        <w:t xml:space="preserve">采购编号： </w:t>
      </w:r>
      <w:r/>
    </w:p>
    <w:tbl>
      <w:tblPr>
        <w:tblStyle w:val="889"/>
        <w:tblW w:w="5107" w:type="pct"/>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1488"/>
        <w:gridCol w:w="617"/>
        <w:gridCol w:w="1321"/>
        <w:gridCol w:w="793"/>
        <w:gridCol w:w="1692"/>
        <w:gridCol w:w="1241"/>
        <w:gridCol w:w="779"/>
      </w:tblGrid>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器械分类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统一折扣%</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高温类器械清洗、消毒、灭菌费用模式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车针类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药杯/碗/弯盘类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简单/普通器械类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尖端类器械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关节类器械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锐利及体积较大类器械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复杂精密器械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高值器械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敷料灭菌费用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包装材料费用</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纸塑袋</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物流费用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往返为一趟</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趟</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低温类器械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普通类低温器械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目镜类器械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胆道镜类器械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21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注：（1）投标单价不得超过本项目单价最高限价，否则为无效投标。</w:t>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rPr>
          <w:rFonts w:ascii="宋体" w:hAnsi="宋体" w:eastAsia="宋体"/>
          <w:b/>
          <w:bCs/>
          <w:color w:val="auto"/>
          <w:sz w:val="26"/>
          <w:highlight w:val="none"/>
        </w:rPr>
      </w:pPr>
      <w:r>
        <w:rPr>
          <w:rFonts w:ascii="宋体" w:hAnsi="宋体" w:eastAsia="宋体"/>
          <w:b/>
          <w:bCs/>
          <w:color w:val="auto"/>
          <w:sz w:val="26"/>
          <w:highlight w:val="none"/>
        </w:rPr>
      </w:r>
      <w:r/>
    </w:p>
    <w:p>
      <w:pPr>
        <w:spacing w:line="360" w:lineRule="auto"/>
        <w:rPr>
          <w:rFonts w:ascii="宋体" w:hAnsi="宋体" w:eastAsia="宋体"/>
          <w:b/>
          <w:bCs/>
          <w:color w:val="auto"/>
          <w:szCs w:val="21"/>
          <w:highlight w:val="none"/>
        </w:rPr>
      </w:pPr>
      <w:r>
        <w:rPr>
          <w:rFonts w:ascii="宋体" w:hAnsi="宋体" w:eastAsia="宋体"/>
          <w:b/>
          <w:bCs/>
          <w:color w:val="auto"/>
          <w:szCs w:val="21"/>
          <w:highlight w:val="none"/>
        </w:rPr>
        <w:t xml:space="preserve">格式</w:t>
      </w:r>
      <w:r>
        <w:rPr>
          <w:rFonts w:hint="eastAsia" w:ascii="宋体" w:hAnsi="宋体" w:eastAsia="宋体"/>
          <w:b/>
          <w:bCs/>
          <w:color w:val="auto"/>
          <w:szCs w:val="21"/>
          <w:highlight w:val="none"/>
        </w:rPr>
        <w:t xml:space="preserve">3、</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磋商响应函</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r>
      <w:r/>
    </w:p>
    <w:p>
      <w:pPr>
        <w:keepLines w:val="0"/>
        <w:keepNext w:val="0"/>
        <w:pageBreakBefore w:val="0"/>
        <w:spacing w:line="360" w:lineRule="auto"/>
        <w:widowControl w:val="off"/>
        <w:rPr>
          <w:rFonts w:ascii="宋体" w:hAnsi="宋体" w:eastAsia="宋体"/>
          <w:color w:val="auto"/>
          <w:highlight w:val="none"/>
        </w:rPr>
      </w:pPr>
      <w:r>
        <w:rPr>
          <w:rFonts w:ascii="宋体" w:hAnsi="宋体" w:eastAsia="宋体"/>
          <w:color w:val="auto"/>
          <w:highlight w:val="none"/>
          <w:u w:val="single"/>
          <w:lang w:val="zh-CN"/>
        </w:rPr>
        <w:t xml:space="preserve">苏州市卫康招投标咨询服务有限公司</w:t>
      </w:r>
      <w:r>
        <w:rPr>
          <w:rFonts w:ascii="宋体" w:hAnsi="宋体" w:eastAsia="宋体"/>
          <w:color w:val="auto"/>
          <w:highlight w:val="none"/>
          <w:lang w:val="zh-CN"/>
        </w:rPr>
        <w:t xml:space="preserve">：</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我方收到贵公司</w:t>
      </w:r>
      <w:r>
        <w:rPr>
          <w:rFonts w:hint="eastAsia" w:ascii="宋体" w:hAnsi="宋体" w:eastAsia="宋体"/>
          <w:color w:val="auto"/>
          <w:szCs w:val="21"/>
          <w:highlight w:val="none"/>
          <w:u w:val="single"/>
          <w:lang w:val="en-US" w:eastAsia="zh-CN"/>
        </w:rPr>
        <w:t xml:space="preserve">            </w:t>
      </w:r>
      <w:r>
        <w:rPr>
          <w:rFonts w:ascii="宋体" w:hAnsi="宋体" w:eastAsia="宋体"/>
          <w:color w:val="auto"/>
          <w:szCs w:val="21"/>
          <w:highlight w:val="none"/>
        </w:rPr>
        <w:t xml:space="preserve">号磋商采购文件，经仔细阅读和研究，我方决定参加磋商。并向贵公司承诺：</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1、愿意按照磋商采购文件的一切要求，提供以上所有服务，总价格及明细见《磋商采购响应报价表》。</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2、如果我们的响应文件被接受，我们将严格履行磋商采购文件中规定的每一项要求，严格履行合同的责任和义务，保证按期、按质履行合同。完成合同内容所规定</w:t>
      </w:r>
      <w:r>
        <w:rPr>
          <w:rFonts w:hint="eastAsia" w:ascii="宋体" w:hAnsi="宋体" w:eastAsia="宋体"/>
          <w:color w:val="auto"/>
          <w:szCs w:val="21"/>
          <w:highlight w:val="none"/>
        </w:rPr>
        <w:t xml:space="preserve">的</w:t>
      </w:r>
      <w:r>
        <w:rPr>
          <w:rFonts w:ascii="宋体" w:hAnsi="宋体" w:eastAsia="宋体"/>
          <w:color w:val="auto"/>
          <w:szCs w:val="21"/>
          <w:highlight w:val="none"/>
        </w:rPr>
        <w:t xml:space="preserve">全部内容。</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3、我方同意磋商采购文件中的规定，我方的响应文件有效期限为磋商开始后</w:t>
      </w:r>
      <w:r>
        <w:rPr>
          <w:rFonts w:hint="eastAsia" w:ascii="宋体" w:hAnsi="宋体" w:eastAsia="宋体"/>
          <w:color w:val="auto"/>
          <w:highlight w:val="none"/>
        </w:rPr>
        <w:t xml:space="preserve">9</w:t>
      </w:r>
      <w:r>
        <w:rPr>
          <w:rFonts w:ascii="宋体" w:hAnsi="宋体" w:eastAsia="宋体"/>
          <w:color w:val="auto"/>
          <w:highlight w:val="none"/>
          <w:lang w:val="zh-CN"/>
        </w:rPr>
        <w:t xml:space="preserve">0天。</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4、我方愿意提供贵方在磋商采购文件中要求的所有资料。并保证所提供的资料全部是真实的、有效的，若有虚假，我方愿承担一切责任。</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6、我方愿意遵守磋商采购文件中所列的收费标准。</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7、我方承诺该项磋商开始后的全过程中保持有效，不作任何更改和变动。</w:t>
      </w:r>
      <w:r/>
    </w:p>
    <w:p>
      <w:pPr>
        <w:ind w:firstLine="420"/>
        <w:keepLines w:val="0"/>
        <w:keepNext w:val="0"/>
        <w:pageBreakBefore w:val="0"/>
        <w:spacing w:line="360" w:lineRule="auto"/>
        <w:widowControl w:val="off"/>
        <w:rPr>
          <w:rFonts w:ascii="宋体" w:hAnsi="宋体" w:eastAsia="宋体"/>
          <w:color w:val="auto"/>
          <w:highlight w:val="none"/>
        </w:rPr>
      </w:pPr>
      <w:r>
        <w:rPr>
          <w:rFonts w:hint="eastAsia" w:ascii="宋体" w:hAnsi="宋体" w:eastAsia="宋体"/>
          <w:color w:val="auto"/>
          <w:highlight w:val="none"/>
          <w:lang w:val="en-US" w:eastAsia="zh-CN"/>
        </w:rPr>
        <w:t xml:space="preserve">8</w:t>
      </w:r>
      <w:r>
        <w:rPr>
          <w:rFonts w:ascii="宋体" w:hAnsi="宋体" w:eastAsia="宋体"/>
          <w:color w:val="auto"/>
          <w:highlight w:val="none"/>
        </w:rPr>
        <w:t xml:space="preserve">、与本磋商有关的通讯地址：</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单位：                           联系人：</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地址：                           邮政编码：</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联系电话：                       传真：</w:t>
      </w:r>
      <w:r/>
    </w:p>
    <w:p>
      <w:pPr>
        <w:ind w:firstLine="425"/>
        <w:spacing w:line="400" w:lineRule="exact"/>
        <w:rPr>
          <w:rFonts w:ascii="宋体" w:hAnsi="宋体" w:eastAsia="宋体"/>
          <w:color w:val="auto"/>
          <w:highlight w:val="none"/>
        </w:rPr>
      </w:pPr>
      <w:r>
        <w:rPr>
          <w:rFonts w:hint="eastAsia" w:ascii="宋体" w:hAnsi="宋体" w:eastAsia="宋体"/>
          <w:color w:val="auto"/>
          <w:highlight w:val="none"/>
        </w:rPr>
        <w:t xml:space="preserve">开户银行：</w:t>
      </w:r>
      <w:r/>
    </w:p>
    <w:p>
      <w:pPr>
        <w:ind w:firstLine="425"/>
        <w:spacing w:line="400" w:lineRule="exact"/>
        <w:rPr>
          <w:rFonts w:ascii="宋体" w:hAnsi="宋体" w:eastAsia="宋体"/>
          <w:color w:val="auto"/>
          <w:highlight w:val="none"/>
        </w:rPr>
      </w:pPr>
      <w:r>
        <w:rPr>
          <w:rFonts w:hint="eastAsia" w:ascii="宋体" w:hAnsi="宋体" w:eastAsia="宋体"/>
          <w:color w:val="auto"/>
          <w:highlight w:val="none"/>
        </w:rPr>
        <w:t xml:space="preserve">银行账号：</w:t>
      </w:r>
      <w:r/>
    </w:p>
    <w:p>
      <w:pPr>
        <w:ind w:firstLine="425"/>
        <w:spacing w:line="400" w:lineRule="exact"/>
        <w:rPr>
          <w:rFonts w:ascii="宋体" w:hAnsi="宋体" w:eastAsia="宋体"/>
          <w:color w:val="auto"/>
          <w:highlight w:val="none"/>
        </w:rPr>
      </w:pPr>
      <w:r>
        <w:rPr>
          <w:rFonts w:ascii="宋体" w:hAnsi="宋体" w:eastAsia="宋体"/>
          <w:color w:val="auto"/>
          <w:highlight w:val="none"/>
        </w:rPr>
      </w:r>
      <w:r/>
    </w:p>
    <w:p>
      <w:pPr>
        <w:ind w:firstLine="425"/>
        <w:spacing w:line="400" w:lineRule="exact"/>
        <w:rPr>
          <w:rFonts w:ascii="宋体" w:hAnsi="宋体" w:eastAsia="宋体"/>
          <w:color w:val="auto"/>
          <w:highlight w:val="none"/>
        </w:rPr>
      </w:pPr>
      <w:r>
        <w:rPr>
          <w:rFonts w:ascii="宋体" w:hAnsi="宋体" w:eastAsia="宋体"/>
          <w:color w:val="auto"/>
          <w:highlight w:val="none"/>
        </w:rPr>
      </w:r>
      <w:r/>
    </w:p>
    <w:p>
      <w:pPr>
        <w:ind w:firstLine="425"/>
        <w:spacing w:line="400" w:lineRule="exact"/>
        <w:rPr>
          <w:rFonts w:ascii="宋体" w:hAnsi="宋体" w:eastAsia="宋体"/>
          <w:color w:val="auto"/>
          <w:highlight w:val="none"/>
        </w:rPr>
      </w:pPr>
      <w:r>
        <w:rPr>
          <w:rFonts w:ascii="宋体" w:hAnsi="宋体" w:eastAsia="宋体"/>
          <w:color w:val="auto"/>
          <w:highlight w:val="none"/>
        </w:rPr>
        <w:t xml:space="preserve">供应商名称：（单位盖章）</w:t>
      </w:r>
      <w:r/>
    </w:p>
    <w:p>
      <w:pPr>
        <w:ind w:firstLine="420"/>
        <w:spacing w:line="400" w:lineRule="exact"/>
        <w:rPr>
          <w:rFonts w:ascii="宋体" w:hAnsi="宋体" w:eastAsia="宋体"/>
          <w:color w:val="auto"/>
          <w:highlight w:val="none"/>
        </w:rPr>
      </w:pPr>
      <w:r>
        <w:rPr>
          <w:rFonts w:ascii="宋体" w:hAnsi="宋体" w:eastAsia="宋体"/>
          <w:color w:val="auto"/>
          <w:highlight w:val="none"/>
        </w:rPr>
        <w:t xml:space="preserve">供应商法定代表人或代理人：（签字或签章）</w:t>
      </w:r>
      <w:r/>
    </w:p>
    <w:p>
      <w:pPr>
        <w:ind w:firstLine="1680"/>
        <w:spacing w:line="400" w:lineRule="exact"/>
        <w:rPr>
          <w:rFonts w:ascii="宋体" w:hAnsi="宋体" w:eastAsia="宋体"/>
          <w:b/>
          <w:bCs/>
          <w:color w:val="auto"/>
          <w:highlight w:val="none"/>
        </w:rPr>
      </w:pPr>
      <w:r>
        <w:rPr>
          <w:rFonts w:ascii="宋体" w:hAnsi="宋体" w:eastAsia="宋体"/>
          <w:color w:val="auto"/>
          <w:highlight w:val="none"/>
        </w:rPr>
        <w:t xml:space="preserve">年    月    日</w:t>
      </w:r>
      <w:r/>
    </w:p>
    <w:p>
      <w:pPr>
        <w:spacing w:line="360" w:lineRule="auto"/>
        <w:rPr>
          <w:rFonts w:ascii="宋体" w:hAnsi="宋体" w:eastAsia="宋体"/>
          <w:b/>
          <w:bCs/>
          <w:color w:val="auto"/>
          <w:highlight w:val="none"/>
        </w:rPr>
      </w:pPr>
      <w:r>
        <w:rPr>
          <w:rFonts w:ascii="宋体" w:hAnsi="宋体" w:eastAsia="宋体"/>
          <w:b/>
          <w:bCs/>
          <w:color w:val="auto"/>
          <w:highlight w:val="none"/>
        </w:rPr>
      </w:r>
      <w:r/>
    </w:p>
    <w:p>
      <w:pPr>
        <w:spacing w:line="360" w:lineRule="auto"/>
        <w:rPr>
          <w:rFonts w:ascii="宋体" w:hAnsi="宋体" w:eastAsia="宋体"/>
          <w:b/>
          <w:bCs/>
          <w:color w:val="auto"/>
          <w:highlight w:val="none"/>
        </w:rPr>
      </w:pPr>
      <w:r>
        <w:rPr>
          <w:rFonts w:ascii="宋体" w:hAnsi="宋体" w:eastAsia="宋体"/>
          <w:b/>
          <w:bCs/>
          <w:color w:val="auto"/>
          <w:highlight w:val="none"/>
        </w:rPr>
      </w:r>
      <w:r/>
    </w:p>
    <w:p>
      <w:pPr>
        <w:spacing w:line="360" w:lineRule="auto"/>
        <w:rPr>
          <w:rFonts w:ascii="宋体" w:hAnsi="宋体" w:eastAsia="宋体"/>
          <w:b/>
          <w:bCs/>
          <w:color w:val="auto"/>
          <w:szCs w:val="21"/>
          <w:highlight w:val="none"/>
        </w:rPr>
      </w:pPr>
      <w:r>
        <w:rPr>
          <w:rFonts w:ascii="宋体" w:hAnsi="宋体" w:eastAsia="宋体"/>
          <w:b/>
          <w:bCs/>
          <w:color w:val="auto"/>
          <w:highlight w:val="none"/>
        </w:rPr>
        <w:br w:type="page" w:clear="all"/>
      </w:r>
      <w:r>
        <w:rPr>
          <w:rFonts w:ascii="宋体" w:hAnsi="宋体" w:eastAsia="宋体"/>
          <w:b/>
          <w:bCs/>
          <w:color w:val="auto"/>
          <w:szCs w:val="21"/>
          <w:highlight w:val="none"/>
        </w:rPr>
        <w:t xml:space="preserve">格式</w:t>
      </w:r>
      <w:r>
        <w:rPr>
          <w:rFonts w:hint="eastAsia" w:ascii="宋体" w:hAnsi="宋体" w:eastAsia="宋体"/>
          <w:b/>
          <w:bCs/>
          <w:color w:val="auto"/>
          <w:szCs w:val="21"/>
          <w:highlight w:val="none"/>
        </w:rPr>
        <w:t xml:space="preserve">4、</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法人授权委托书</w:t>
      </w:r>
      <w:r/>
    </w:p>
    <w:p>
      <w:pPr>
        <w:jc w:val="center"/>
        <w:spacing w:line="360" w:lineRule="auto"/>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本授权委托书声明：我（姓名）系（投标人名称）的法定代表人，现授权委托（姓名）为我公司代理人，以本公司的名义参加苏州市卫康招投标咨询服务有限公司组织实施的编号为</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号竞争性磋商采购活动。代理人在开标、评标、合同磋商过程中所签署的一切文件和处理与这有关的一切事务，我均予以承认。</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代理人无转委托权。特此委托。</w:t>
      </w:r>
      <w:r/>
    </w:p>
    <w:p>
      <w:pPr>
        <w:ind w:firstLine="420"/>
        <w:spacing w:line="480" w:lineRule="auto"/>
        <w:rPr>
          <w:rFonts w:ascii="宋体" w:hAnsi="宋体" w:eastAsia="宋体"/>
          <w:color w:val="auto"/>
          <w:highlight w:val="none"/>
        </w:rPr>
      </w:pPr>
      <w:r>
        <w:rPr>
          <w:rFonts w:ascii="宋体" w:hAnsi="宋体" w:eastAsia="宋体"/>
          <w:color w:val="auto"/>
          <w:highlight w:val="none"/>
        </w:rPr>
      </w:r>
      <w:r/>
    </w:p>
    <w:p>
      <w:pPr>
        <w:spacing w:line="480" w:lineRule="auto"/>
        <w:rPr>
          <w:rFonts w:ascii="宋体" w:hAnsi="宋体" w:eastAsia="宋体"/>
          <w:color w:val="auto"/>
          <w:highlight w:val="none"/>
        </w:rPr>
      </w:pPr>
      <w:r>
        <w:rPr>
          <w:rFonts w:ascii="宋体" w:hAnsi="宋体" w:eastAsia="宋体"/>
          <w:color w:val="auto"/>
          <w:highlight w:val="none"/>
        </w:rPr>
        <w:t xml:space="preserve">法定代表人（</w:t>
      </w:r>
      <w:r>
        <w:rPr>
          <w:rFonts w:ascii="宋体" w:hAnsi="宋体" w:eastAsia="宋体"/>
          <w:bCs/>
          <w:color w:val="auto"/>
          <w:highlight w:val="none"/>
        </w:rPr>
        <w:t xml:space="preserve">签字或签章）</w:t>
      </w:r>
      <w:r>
        <w:rPr>
          <w:rFonts w:ascii="宋体" w:hAnsi="宋体" w:eastAsia="宋体"/>
          <w:color w:val="auto"/>
          <w:highlight w:val="none"/>
        </w:rPr>
        <w:t xml:space="preserve">：</w:t>
      </w:r>
      <w:r/>
    </w:p>
    <w:p>
      <w:pPr>
        <w:spacing w:line="480" w:lineRule="auto"/>
        <w:rPr>
          <w:rFonts w:ascii="宋体" w:hAnsi="宋体" w:eastAsia="宋体"/>
          <w:color w:val="auto"/>
          <w:highlight w:val="none"/>
        </w:rPr>
      </w:pPr>
      <w:r>
        <w:rPr>
          <w:rFonts w:ascii="宋体" w:hAnsi="宋体" w:eastAsia="宋体"/>
          <w:color w:val="auto"/>
          <w:highlight w:val="none"/>
        </w:rPr>
        <w:t xml:space="preserve">代理人（</w:t>
      </w:r>
      <w:r>
        <w:rPr>
          <w:rFonts w:ascii="宋体" w:hAnsi="宋体" w:eastAsia="宋体"/>
          <w:bCs/>
          <w:color w:val="auto"/>
          <w:highlight w:val="none"/>
        </w:rPr>
        <w:t xml:space="preserve">签字或签章）</w:t>
      </w:r>
      <w:r>
        <w:rPr>
          <w:rFonts w:ascii="宋体" w:hAnsi="宋体" w:eastAsia="宋体"/>
          <w:color w:val="auto"/>
          <w:highlight w:val="none"/>
        </w:rPr>
        <w:t xml:space="preserve">：</w:t>
      </w:r>
      <w:r/>
    </w:p>
    <w:p>
      <w:pPr>
        <w:spacing w:line="480" w:lineRule="auto"/>
        <w:rPr>
          <w:rFonts w:ascii="宋体" w:hAnsi="宋体" w:eastAsia="宋体"/>
          <w:color w:val="auto"/>
          <w:highlight w:val="none"/>
        </w:rPr>
      </w:pPr>
      <w:r>
        <w:rPr>
          <w:rFonts w:ascii="宋体" w:hAnsi="宋体" w:eastAsia="宋体"/>
          <w:color w:val="auto"/>
          <w:highlight w:val="none"/>
        </w:rPr>
        <w:t xml:space="preserve">代理人职务：</w:t>
      </w:r>
      <w:r/>
    </w:p>
    <w:p>
      <w:pPr>
        <w:spacing w:line="480" w:lineRule="auto"/>
        <w:rPr>
          <w:rFonts w:ascii="宋体" w:hAnsi="宋体" w:eastAsia="宋体"/>
          <w:color w:val="auto"/>
          <w:highlight w:val="none"/>
        </w:rPr>
      </w:pPr>
      <w:r>
        <w:rPr>
          <w:rFonts w:ascii="宋体" w:hAnsi="宋体" w:eastAsia="宋体"/>
          <w:color w:val="auto"/>
          <w:highlight w:val="none"/>
        </w:rPr>
        <w:t xml:space="preserve">联系电话：</w:t>
      </w:r>
      <w:r/>
    </w:p>
    <w:p>
      <w:pPr>
        <w:spacing w:line="480" w:lineRule="auto"/>
        <w:rPr>
          <w:rFonts w:ascii="宋体" w:hAnsi="宋体" w:eastAsia="宋体"/>
          <w:color w:val="auto"/>
          <w:highlight w:val="none"/>
        </w:rPr>
      </w:pPr>
      <w:r>
        <w:rPr>
          <w:rFonts w:ascii="宋体" w:hAnsi="宋体" w:eastAsia="宋体"/>
          <w:color w:val="auto"/>
          <w:szCs w:val="20"/>
          <w:highlight w:val="none"/>
        </w:rPr>
        <w:t xml:space="preserve">磋商响应单位：（公章）</w:t>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80" w:lineRule="exact"/>
        <w:rPr>
          <w:rFonts w:hAnsi="宋体"/>
          <w:b/>
          <w:color w:val="auto"/>
          <w:szCs w:val="21"/>
          <w:highlight w:val="none"/>
        </w:rPr>
      </w:pPr>
      <w:r>
        <w:rPr>
          <w:rFonts w:ascii="宋体" w:hAnsi="宋体" w:eastAsia="宋体"/>
          <w:b/>
          <w:bCs/>
          <w:color w:val="auto"/>
          <w:szCs w:val="21"/>
          <w:highlight w:val="none"/>
        </w:rPr>
        <w:br w:type="page" w:clear="all"/>
      </w:r>
      <w:r>
        <w:rPr>
          <w:rFonts w:hint="eastAsia" w:hAnsi="宋体"/>
          <w:b/>
          <w:color w:val="auto"/>
          <w:szCs w:val="21"/>
          <w:highlight w:val="none"/>
        </w:rPr>
        <w:t xml:space="preserve">格式5、</w:t>
      </w:r>
      <w:r/>
    </w:p>
    <w:p>
      <w:pPr>
        <w:pStyle w:val="894"/>
        <w:ind w:firstLine="643"/>
        <w:spacing w:line="400" w:lineRule="exact"/>
        <w:rPr>
          <w:rFonts w:hAnsi="宋体"/>
          <w:b/>
          <w:color w:val="auto"/>
          <w:sz w:val="32"/>
          <w:szCs w:val="32"/>
          <w:highlight w:val="none"/>
        </w:rPr>
      </w:pPr>
      <w:r>
        <w:rPr>
          <w:rFonts w:hAnsi="宋体"/>
          <w:b/>
          <w:color w:val="auto"/>
          <w:sz w:val="32"/>
          <w:szCs w:val="32"/>
          <w:highlight w:val="none"/>
        </w:rPr>
      </w:r>
      <w:r/>
    </w:p>
    <w:p>
      <w:pPr>
        <w:jc w:val="center"/>
        <w:spacing w:line="400" w:lineRule="exact"/>
        <w:rPr>
          <w:b/>
          <w:color w:val="auto"/>
          <w:sz w:val="32"/>
          <w:szCs w:val="32"/>
          <w:highlight w:val="none"/>
        </w:rPr>
      </w:pPr>
      <w:r>
        <w:rPr>
          <w:b/>
          <w:color w:val="auto"/>
          <w:sz w:val="32"/>
          <w:szCs w:val="32"/>
          <w:highlight w:val="none"/>
        </w:rPr>
        <w:t xml:space="preserve">拟投入本项目主要</w:t>
      </w:r>
      <w:r>
        <w:rPr>
          <w:rFonts w:hint="eastAsia"/>
          <w:b/>
          <w:color w:val="auto"/>
          <w:sz w:val="32"/>
          <w:szCs w:val="32"/>
          <w:highlight w:val="none"/>
        </w:rPr>
        <w:t xml:space="preserve">服务</w:t>
      </w:r>
      <w:r>
        <w:rPr>
          <w:b/>
          <w:color w:val="auto"/>
          <w:sz w:val="32"/>
          <w:szCs w:val="32"/>
          <w:highlight w:val="none"/>
        </w:rPr>
        <w:t xml:space="preserve">人员表</w:t>
      </w:r>
      <w:r/>
    </w:p>
    <w:p>
      <w:pPr>
        <w:jc w:val="left"/>
        <w:spacing w:line="400" w:lineRule="exact"/>
        <w:widowControl/>
        <w:rPr>
          <w:color w:val="auto"/>
          <w:spacing w:val="20"/>
          <w:szCs w:val="21"/>
          <w:highlight w:val="none"/>
        </w:rPr>
      </w:pPr>
      <w:r>
        <w:rPr>
          <w:color w:val="auto"/>
          <w:spacing w:val="20"/>
          <w:szCs w:val="21"/>
          <w:highlight w:val="none"/>
        </w:rPr>
      </w:r>
      <w:r/>
    </w:p>
    <w:p>
      <w:pPr>
        <w:jc w:val="left"/>
        <w:spacing w:line="400" w:lineRule="exact"/>
        <w:widowControl/>
        <w:rPr>
          <w:color w:val="auto"/>
          <w:highlight w:val="none"/>
        </w:rPr>
      </w:pPr>
      <w:r>
        <w:rPr>
          <w:rFonts w:hint="eastAsia" w:ascii="宋体" w:hAnsi="宋体" w:eastAsia="宋体" w:cs="宋体"/>
          <w:color w:val="auto"/>
          <w:spacing w:val="20"/>
          <w:szCs w:val="21"/>
          <w:highlight w:val="none"/>
        </w:rPr>
        <w:t xml:space="preserve">采购编号：号</w:t>
      </w:r>
      <w:r/>
    </w:p>
    <w:tbl>
      <w:tblPr>
        <w:tblStyle w:val="889"/>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636"/>
        <w:gridCol w:w="3240"/>
        <w:gridCol w:w="1182"/>
        <w:gridCol w:w="1161"/>
        <w:gridCol w:w="1686"/>
      </w:tblGrid>
      <w:tr>
        <w:trPr/>
        <w:tc>
          <w:tcPr>
            <w:tcW w:w="63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63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姓名</w:t>
            </w:r>
            <w:r/>
          </w:p>
        </w:tc>
        <w:tc>
          <w:tcPr>
            <w:tcW w:w="3240"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在本项目中担任的职务</w:t>
            </w:r>
            <w:r/>
          </w:p>
        </w:tc>
        <w:tc>
          <w:tcPr>
            <w:tcW w:w="1182"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身份证号</w:t>
            </w:r>
            <w:r/>
          </w:p>
        </w:tc>
        <w:tc>
          <w:tcPr>
            <w:tcW w:w="1161"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职称/学位</w:t>
            </w:r>
            <w:r/>
          </w:p>
        </w:tc>
        <w:tc>
          <w:tcPr>
            <w:tcW w:w="168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主要资历、经验</w:t>
            </w:r>
            <w:r/>
          </w:p>
        </w:tc>
      </w:tr>
      <w:tr>
        <w:trPr>
          <w:cantSplit/>
          <w:trHeight w:val="703"/>
        </w:trPr>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项目经理（请列明细）</w:t>
            </w:r>
            <w:r/>
          </w:p>
        </w:tc>
        <w:tc>
          <w:tcPr>
            <w:tcW w:w="1182"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trHeight w:val="703"/>
        </w:trPr>
        <w:tc>
          <w:tcPr>
            <w:tcW w:w="636" w:type="dxa"/>
            <w:textDirection w:val="lrTb"/>
            <w:noWrap/>
          </w:tcPr>
          <w:p>
            <w:pPr>
              <w:spacing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主要管理和技术人员（请列明细）</w:t>
            </w:r>
            <w:r/>
          </w:p>
        </w:tc>
        <w:tc>
          <w:tcPr>
            <w:tcW w:w="1182"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trHeight w:val="703"/>
        </w:trPr>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其他人员（请列明细）</w:t>
            </w:r>
            <w:r/>
          </w:p>
        </w:tc>
        <w:tc>
          <w:tcPr>
            <w:tcW w:w="1182"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jc w:val="left"/>
        <w:spacing w:line="400" w:lineRule="exact"/>
        <w:widowControl/>
        <w:rPr>
          <w:color w:val="auto"/>
          <w:szCs w:val="21"/>
          <w:highlight w:val="none"/>
        </w:rPr>
      </w:pPr>
      <w:r>
        <w:rPr>
          <w:color w:val="auto"/>
          <w:szCs w:val="21"/>
          <w:highlight w:val="none"/>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日期：年月日</w:t>
      </w:r>
      <w:r/>
    </w:p>
    <w:p>
      <w:pPr>
        <w:pStyle w:val="900"/>
        <w:rPr>
          <w:color w:val="auto"/>
          <w:highlight w:val="none"/>
          <w:lang w:val="zh-CN"/>
        </w:rPr>
      </w:pPr>
      <w:r>
        <w:rPr>
          <w:color w:val="auto"/>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pStyle w:val="900"/>
        <w:rPr>
          <w:color w:val="auto"/>
          <w:highlight w:val="none"/>
        </w:rPr>
      </w:pPr>
      <w:r>
        <w:rPr>
          <w:color w:val="auto"/>
          <w:highlight w:val="none"/>
        </w:rPr>
      </w:r>
      <w:r/>
    </w:p>
    <w:p>
      <w:pPr>
        <w:spacing w:line="400" w:lineRule="exact"/>
        <w:rPr>
          <w:color w:val="auto"/>
          <w:szCs w:val="21"/>
          <w:highlight w:val="none"/>
        </w:rPr>
      </w:pPr>
      <w:r>
        <w:rPr>
          <w:color w:val="auto"/>
          <w:szCs w:val="21"/>
          <w:highlight w:val="none"/>
        </w:rPr>
        <w:br w:type="page" w:clear="all"/>
      </w:r>
      <w:r>
        <w:rPr>
          <w:rFonts w:hint="eastAsia"/>
          <w:b/>
          <w:bCs/>
          <w:color w:val="auto"/>
          <w:szCs w:val="21"/>
          <w:highlight w:val="none"/>
        </w:rPr>
        <w:t xml:space="preserve">格式6、</w:t>
      </w:r>
      <w:r/>
    </w:p>
    <w:p>
      <w:pPr>
        <w:pStyle w:val="894"/>
        <w:ind w:firstLine="643"/>
        <w:jc w:val="center"/>
        <w:spacing w:line="400" w:lineRule="exact"/>
        <w:rPr>
          <w:rFonts w:hAnsi="宋体"/>
          <w:b/>
          <w:color w:val="auto"/>
          <w:sz w:val="32"/>
          <w:szCs w:val="32"/>
          <w:highlight w:val="none"/>
          <w:lang w:val="zh-CN"/>
        </w:rPr>
      </w:pPr>
      <w:r>
        <w:rPr>
          <w:rFonts w:hAnsi="宋体"/>
          <w:b/>
          <w:color w:val="auto"/>
          <w:sz w:val="32"/>
          <w:szCs w:val="32"/>
          <w:highlight w:val="none"/>
          <w:lang w:val="zh-CN"/>
        </w:rPr>
      </w:r>
      <w:r/>
    </w:p>
    <w:p>
      <w:pPr>
        <w:pStyle w:val="894"/>
        <w:ind w:firstLine="643"/>
        <w:jc w:val="center"/>
        <w:spacing w:line="400" w:lineRule="exact"/>
        <w:rPr>
          <w:rFonts w:hAnsi="宋体" w:eastAsia="宋体" w:cs="宋体"/>
          <w:b/>
          <w:color w:val="auto"/>
          <w:sz w:val="32"/>
          <w:szCs w:val="32"/>
          <w:highlight w:val="none"/>
          <w:lang w:val="zh-CN"/>
        </w:rPr>
      </w:pPr>
      <w:r>
        <w:rPr>
          <w:rFonts w:hint="eastAsia" w:hAnsi="宋体" w:eastAsia="宋体" w:cs="宋体"/>
          <w:b/>
          <w:color w:val="auto"/>
          <w:sz w:val="32"/>
          <w:szCs w:val="32"/>
          <w:highlight w:val="none"/>
        </w:rPr>
        <w:t xml:space="preserve">服务要求条款</w:t>
      </w:r>
      <w:r>
        <w:rPr>
          <w:rFonts w:hint="eastAsia" w:hAnsi="宋体" w:eastAsia="宋体" w:cs="宋体"/>
          <w:b/>
          <w:color w:val="auto"/>
          <w:sz w:val="32"/>
          <w:szCs w:val="32"/>
          <w:highlight w:val="none"/>
          <w:lang w:val="zh-CN"/>
        </w:rPr>
        <w:t xml:space="preserve">偏离对照表</w:t>
      </w:r>
      <w:r/>
    </w:p>
    <w:p>
      <w:pPr>
        <w:ind w:firstLine="422"/>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采购编号： </w:t>
      </w:r>
      <w:r/>
    </w:p>
    <w:tbl>
      <w:tblPr>
        <w:tblStyle w:val="8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w:t>
            </w:r>
            <w:r>
              <w:rPr>
                <w:rFonts w:hint="eastAsia" w:ascii="宋体" w:hAnsi="宋体" w:eastAsia="宋体" w:cs="宋体"/>
                <w:color w:val="auto"/>
                <w:szCs w:val="21"/>
                <w:highlight w:val="none"/>
              </w:rPr>
              <w:t xml:space="preserve">服务范围、服务要求</w:t>
            </w:r>
            <w:r>
              <w:rPr>
                <w:rFonts w:hint="eastAsia" w:ascii="宋体" w:hAnsi="宋体" w:eastAsia="宋体" w:cs="宋体"/>
                <w:color w:val="auto"/>
                <w:szCs w:val="21"/>
                <w:highlight w:val="none"/>
                <w:lang w:val="zh-CN"/>
              </w:rPr>
              <w:t xml:space="preserve">描述</w:t>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投标文件响应</w:t>
            </w:r>
            <w:r>
              <w:rPr>
                <w:rFonts w:hint="eastAsia" w:ascii="宋体" w:hAnsi="宋体" w:eastAsia="宋体" w:cs="宋体"/>
                <w:color w:val="auto"/>
                <w:szCs w:val="21"/>
                <w:highlight w:val="none"/>
              </w:rPr>
              <w:t xml:space="preserve">内容</w:t>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响应情况（响应或不响应）</w:t>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spacing w:line="360" w:lineRule="auto"/>
        <w:rPr>
          <w:rFonts w:ascii="宋体" w:hAnsi="宋体" w:cs="宋体"/>
          <w:color w:val="auto"/>
          <w:szCs w:val="21"/>
          <w:highlight w:val="none"/>
        </w:rPr>
      </w:pPr>
      <w:r>
        <w:rPr>
          <w:rFonts w:ascii="Calibri" w:hAnsi="宋体"/>
          <w:bCs/>
          <w:color w:val="auto"/>
          <w:szCs w:val="21"/>
          <w:highlight w:val="none"/>
        </w:rPr>
        <w:t xml:space="preserve">注</w:t>
      </w:r>
      <w:r>
        <w:rPr>
          <w:rFonts w:hint="eastAsia" w:ascii="Calibri" w:hAnsi="宋体"/>
          <w:bCs/>
          <w:color w:val="auto"/>
          <w:szCs w:val="21"/>
          <w:highlight w:val="none"/>
        </w:rPr>
        <w:t xml:space="preserve">：</w:t>
      </w:r>
      <w:r>
        <w:rPr>
          <w:rFonts w:hint="eastAsia" w:ascii="宋体" w:hAnsi="宋体" w:cs="宋体"/>
          <w:color w:val="auto"/>
          <w:szCs w:val="21"/>
          <w:highlight w:val="none"/>
        </w:rPr>
        <w:t xml:space="preserve">供应商应对照采购文件提出的服务范围和服务要求，所投服务与采购文件的内容有偏离的，应在此表中申明与技术要求条文的偏差和例外情况。</w:t>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pStyle w:val="887"/>
        <w:spacing w:before="0" w:after="0" w:line="416" w:lineRule="auto"/>
        <w:rPr>
          <w:rFonts w:ascii="等线" w:hAnsi="等线" w:eastAsia="等线"/>
          <w:color w:val="auto"/>
          <w:sz w:val="21"/>
          <w:szCs w:val="21"/>
          <w:highlight w:val="none"/>
          <w:lang w:val="zh-CN"/>
        </w:rPr>
      </w:pPr>
      <w:r>
        <w:rPr>
          <w:rFonts w:hint="eastAsia" w:ascii="Calibri" w:hAnsi="Calibri"/>
          <w:color w:val="auto"/>
          <w:szCs w:val="21"/>
          <w:highlight w:val="none"/>
        </w:rPr>
        <w:br w:type="page" w:clear="all"/>
      </w:r>
      <w:r>
        <w:rPr>
          <w:rFonts w:hint="eastAsia" w:ascii="等线" w:hAnsi="等线" w:eastAsia="等线"/>
          <w:color w:val="auto"/>
          <w:sz w:val="21"/>
          <w:szCs w:val="21"/>
          <w:highlight w:val="none"/>
          <w:lang w:val="zh-CN"/>
        </w:rPr>
        <w:t xml:space="preserve">格式7、</w:t>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项目</w:t>
      </w:r>
      <w:r>
        <w:rPr>
          <w:rFonts w:ascii="宋体" w:hAnsi="宋体"/>
          <w:b/>
          <w:color w:val="auto"/>
          <w:sz w:val="30"/>
          <w:szCs w:val="30"/>
          <w:highlight w:val="none"/>
        </w:rPr>
        <w:t xml:space="preserve">实施方案</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提示：</w:t>
            </w:r>
            <w:r/>
          </w:p>
          <w:p>
            <w:pPr>
              <w:numPr>
                <w:ilvl w:val="0"/>
                <w:numId w:val="3"/>
              </w:numPr>
              <w:jc w:val="left"/>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投标人应针对本次招标项目特点编写公司</w:t>
            </w:r>
            <w:r>
              <w:rPr>
                <w:rFonts w:hint="eastAsia" w:ascii="宋体" w:hAnsi="宋体" w:eastAsia="宋体" w:cs="宋体"/>
                <w:color w:val="auto"/>
                <w:szCs w:val="24"/>
                <w:highlight w:val="none"/>
                <w:lang w:eastAsia="zh-CN"/>
              </w:rPr>
              <w:t xml:space="preserve">成交</w:t>
            </w:r>
            <w:r>
              <w:rPr>
                <w:rFonts w:hint="eastAsia" w:ascii="宋体" w:hAnsi="宋体" w:eastAsia="宋体" w:cs="宋体"/>
                <w:color w:val="auto"/>
                <w:szCs w:val="24"/>
                <w:highlight w:val="none"/>
              </w:rPr>
              <w:t xml:space="preserve">后拟采取的项目实施方案，包含各项目岗位职责制度、工作程序、应急措施等招标文件所要求的方案。</w:t>
            </w:r>
            <w:r/>
          </w:p>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2、投标人可根据自身情况编写，本页不够可另加页附后。</w:t>
            </w:r>
            <w:r/>
          </w:p>
        </w:tc>
      </w:tr>
      <w:tr>
        <w:trPr>
          <w:trHeight w:val="9836"/>
        </w:trPr>
        <w:tc>
          <w:tcPr>
            <w:tcW w:w="8528" w:type="dxa"/>
            <w:textDirection w:val="lrTb"/>
            <w:noWrap/>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p>
        </w:tc>
      </w:tr>
    </w:tbl>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安全生产方案</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提示：</w:t>
            </w:r>
            <w:r/>
          </w:p>
          <w:p>
            <w:pPr>
              <w:numPr>
                <w:ilvl w:val="0"/>
                <w:numId w:val="4"/>
              </w:numPr>
              <w:jc w:val="left"/>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投标人应针对本次招标项目特点编写公司</w:t>
            </w:r>
            <w:r>
              <w:rPr>
                <w:rFonts w:hint="eastAsia" w:ascii="宋体" w:hAnsi="宋体" w:eastAsia="宋体" w:cs="宋体"/>
                <w:color w:val="auto"/>
                <w:szCs w:val="24"/>
                <w:highlight w:val="none"/>
                <w:lang w:eastAsia="zh-CN"/>
              </w:rPr>
              <w:t xml:space="preserve">成交</w:t>
            </w:r>
            <w:r>
              <w:rPr>
                <w:rFonts w:hint="eastAsia" w:ascii="宋体" w:hAnsi="宋体" w:eastAsia="宋体" w:cs="宋体"/>
                <w:color w:val="auto"/>
                <w:szCs w:val="24"/>
                <w:highlight w:val="none"/>
              </w:rPr>
              <w:t xml:space="preserve">后拟采取的安全生产方案。</w:t>
            </w:r>
            <w:r/>
          </w:p>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2、投标人可根据自身情况编写，本页不够可另加页附后。</w:t>
            </w:r>
            <w:r/>
          </w:p>
        </w:tc>
      </w:tr>
      <w:tr>
        <w:trPr>
          <w:trHeight w:val="9836"/>
        </w:trPr>
        <w:tc>
          <w:tcPr>
            <w:tcW w:w="8528" w:type="dxa"/>
            <w:textDirection w:val="lrTb"/>
            <w:noWrap/>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hint="eastAsia" w:ascii="宋体" w:hAnsi="宋体" w:eastAsia="宋体" w:cs="宋体"/>
                <w:color w:val="auto"/>
                <w:szCs w:val="24"/>
                <w:highlight w:val="none"/>
              </w:rPr>
              <w:t xml:space="preserve">  单位名称（盖章）：</w:t>
            </w:r>
            <w:r/>
          </w:p>
        </w:tc>
      </w:tr>
    </w:tbl>
    <w:p>
      <w:pPr>
        <w:spacing w:line="400" w:lineRule="exact"/>
        <w:rPr>
          <w:rFonts w:ascii="Calibri" w:hAnsi="Calibri"/>
          <w:b/>
          <w:color w:val="auto"/>
          <w:szCs w:val="21"/>
          <w:highlight w:val="none"/>
        </w:rPr>
      </w:pPr>
      <w:r>
        <w:rPr>
          <w:rFonts w:ascii="Calibri" w:hAnsi="Calibri"/>
          <w:b/>
          <w:color w:val="auto"/>
          <w:szCs w:val="21"/>
          <w:highlight w:val="none"/>
        </w:rPr>
      </w:r>
      <w:r/>
    </w:p>
    <w:p>
      <w:pPr>
        <w:spacing w:line="400" w:lineRule="exact"/>
        <w:rPr>
          <w:rFonts w:hAnsi="宋体"/>
          <w:b/>
          <w:color w:val="auto"/>
          <w:szCs w:val="21"/>
          <w:highlight w:val="none"/>
          <w:lang w:val="zh-CN"/>
        </w:rPr>
      </w:pPr>
      <w:r>
        <w:rPr>
          <w:color w:val="auto"/>
          <w:highlight w:val="none"/>
        </w:rPr>
        <w:br w:type="page" w:clear="all"/>
      </w:r>
      <w:r>
        <w:rPr>
          <w:rFonts w:hint="eastAsia" w:hAnsi="宋体"/>
          <w:b/>
          <w:color w:val="auto"/>
          <w:szCs w:val="21"/>
          <w:highlight w:val="none"/>
        </w:rPr>
        <w:t xml:space="preserve">格式8、</w:t>
      </w:r>
      <w:r/>
    </w:p>
    <w:p>
      <w:pPr>
        <w:spacing w:line="400" w:lineRule="exact"/>
        <w:rPr>
          <w:rFonts w:ascii="Calibri" w:hAnsi="Calibri"/>
          <w:b/>
          <w:color w:val="auto"/>
          <w:szCs w:val="21"/>
          <w:highlight w:val="none"/>
          <w:lang w:val="zh-CN"/>
        </w:rPr>
      </w:pPr>
      <w:r>
        <w:rPr>
          <w:rFonts w:ascii="Calibri" w:hAnsi="Calibri"/>
          <w:b/>
          <w:color w:val="auto"/>
          <w:szCs w:val="21"/>
          <w:highlight w:val="none"/>
          <w:lang w:val="zh-CN"/>
        </w:rPr>
      </w:r>
      <w:r/>
    </w:p>
    <w:p>
      <w:pPr>
        <w:pStyle w:val="894"/>
        <w:ind w:firstLine="643"/>
        <w:jc w:val="center"/>
        <w:spacing w:line="400" w:lineRule="exact"/>
        <w:rPr>
          <w:rFonts w:ascii="Calibri" w:hAnsi="Calibri"/>
          <w:b/>
          <w:color w:val="auto"/>
          <w:szCs w:val="21"/>
          <w:highlight w:val="none"/>
          <w:lang w:val="zh-CN"/>
        </w:rPr>
      </w:pPr>
      <w:r>
        <w:rPr>
          <w:rFonts w:hint="eastAsia" w:hAnsi="宋体"/>
          <w:b/>
          <w:color w:val="auto"/>
          <w:sz w:val="32"/>
          <w:szCs w:val="32"/>
          <w:highlight w:val="none"/>
        </w:rPr>
        <w:t xml:space="preserve">商务条款偏离表</w:t>
      </w:r>
      <w:r/>
    </w:p>
    <w:p>
      <w:pPr>
        <w:pStyle w:val="934"/>
        <w:ind w:firstLine="422"/>
        <w:spacing w:line="360" w:lineRule="auto"/>
        <w:rPr>
          <w:rFonts w:ascii="宋体" w:hAnsi="宋体"/>
          <w:bCs/>
          <w:color w:val="auto"/>
          <w:sz w:val="21"/>
          <w:szCs w:val="21"/>
          <w:highlight w:val="none"/>
        </w:rPr>
      </w:pPr>
      <w:r>
        <w:rPr>
          <w:rFonts w:ascii="宋体" w:hAnsi="宋体"/>
          <w:bCs/>
          <w:color w:val="auto"/>
          <w:sz w:val="21"/>
          <w:szCs w:val="21"/>
          <w:highlight w:val="none"/>
        </w:rPr>
        <w:t xml:space="preserve">采购编号：</w:t>
      </w:r>
      <w:r/>
    </w:p>
    <w:tbl>
      <w:tblPr>
        <w:tblStyle w:val="889"/>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425"/>
      </w:tblGrid>
      <w:tr>
        <w:trPr>
          <w:trHeight w:val="649"/>
        </w:trPr>
        <w:tc>
          <w:tcPr>
            <w:tcW w:w="828"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240"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采购文件的商务条款</w:t>
            </w:r>
            <w:r/>
          </w:p>
        </w:tc>
        <w:tc>
          <w:tcPr>
            <w:tcW w:w="3060"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投标文件的商务条款</w:t>
            </w:r>
            <w:r/>
          </w:p>
        </w:tc>
        <w:tc>
          <w:tcPr>
            <w:tcW w:w="1425"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服务期限</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人员基本要求</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合同内容</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rHeight w:val="297"/>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rHeight w:val="70"/>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ind w:firstLine="422"/>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注：针对本项目中的付款方式、服务期限等商务条款，投标人与采购文件规定的有偏离的，应在此表中说明。</w:t>
      </w:r>
      <w:r/>
    </w:p>
    <w:p>
      <w:pPr>
        <w:pStyle w:val="934"/>
        <w:ind w:firstLine="422"/>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b/>
          <w:color w:val="auto"/>
          <w:szCs w:val="21"/>
          <w:highlight w:val="none"/>
        </w:rPr>
      </w:pPr>
      <w:r>
        <w:rPr>
          <w:rFonts w:hint="eastAsia" w:hAnsi="宋体"/>
          <w:b/>
          <w:color w:val="auto"/>
          <w:szCs w:val="21"/>
          <w:highlight w:val="none"/>
        </w:rPr>
        <w:br w:type="page" w:clear="all"/>
      </w:r>
      <w:r>
        <w:rPr>
          <w:rFonts w:hint="eastAsia" w:hAnsi="宋体"/>
          <w:b/>
          <w:color w:val="auto"/>
          <w:szCs w:val="21"/>
          <w:highlight w:val="none"/>
        </w:rPr>
        <w:t xml:space="preserve">格式9、</w:t>
      </w:r>
      <w:r/>
    </w:p>
    <w:p>
      <w:pPr>
        <w:pStyle w:val="934"/>
        <w:ind w:firstLine="0"/>
        <w:rPr>
          <w:b/>
          <w:color w:val="auto"/>
          <w:sz w:val="21"/>
          <w:szCs w:val="21"/>
          <w:highlight w:val="none"/>
        </w:rPr>
      </w:pPr>
      <w:r>
        <w:rPr>
          <w:b/>
          <w:color w:val="auto"/>
          <w:sz w:val="21"/>
          <w:szCs w:val="21"/>
          <w:highlight w:val="none"/>
        </w:rPr>
      </w:r>
      <w:r/>
    </w:p>
    <w:p>
      <w:pPr>
        <w:pStyle w:val="934"/>
        <w:ind w:firstLine="0"/>
        <w:jc w:val="both"/>
        <w:rPr>
          <w:rFonts w:ascii="宋体" w:hAnsi="宋体"/>
          <w:b/>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hint="eastAsia" w:ascii="宋体" w:hAnsi="宋体"/>
          <w:b/>
          <w:color w:val="auto"/>
          <w:sz w:val="21"/>
          <w:szCs w:val="21"/>
          <w:highlight w:val="none"/>
        </w:rPr>
        <w:t xml:space="preserve">关于资格文件的声明函</w:t>
      </w:r>
      <w:r/>
    </w:p>
    <w:p>
      <w:pPr>
        <w:pStyle w:val="934"/>
        <w:ind w:firstLine="0"/>
        <w:rPr>
          <w:b/>
          <w:color w:val="auto"/>
          <w:sz w:val="21"/>
          <w:szCs w:val="21"/>
          <w:highlight w:val="none"/>
        </w:rPr>
      </w:pPr>
      <w:r>
        <w:rPr>
          <w:b/>
          <w:color w:val="auto"/>
          <w:sz w:val="21"/>
          <w:szCs w:val="21"/>
          <w:highlight w:val="none"/>
        </w:rPr>
      </w:r>
      <w:r/>
    </w:p>
    <w:p>
      <w:pPr>
        <w:pStyle w:val="934"/>
        <w:ind w:firstLine="0"/>
        <w:rPr>
          <w:b/>
          <w:color w:val="auto"/>
          <w:highlight w:val="none"/>
        </w:rPr>
      </w:pPr>
      <w:r>
        <w:rPr>
          <w:b/>
          <w:color w:val="auto"/>
          <w:highlight w:val="none"/>
        </w:rPr>
      </w:r>
      <w:r/>
    </w:p>
    <w:p>
      <w:pPr>
        <w:pStyle w:val="89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894"/>
        <w:ind w:firstLine="643"/>
        <w:jc w:val="center"/>
        <w:spacing w:line="400" w:lineRule="exact"/>
        <w:rPr>
          <w:rFonts w:hAnsi="宋体"/>
          <w:b/>
          <w:color w:val="auto"/>
          <w:sz w:val="32"/>
          <w:szCs w:val="32"/>
          <w:highlight w:val="none"/>
        </w:rPr>
      </w:pPr>
      <w:r>
        <w:rPr>
          <w:rFonts w:hAnsi="宋体"/>
          <w:b/>
          <w:color w:val="auto"/>
          <w:sz w:val="32"/>
          <w:szCs w:val="32"/>
          <w:highlight w:val="none"/>
        </w:rPr>
        <w:t xml:space="preserve">关于资格文件的声明函</w:t>
      </w:r>
      <w:r/>
    </w:p>
    <w:p>
      <w:pPr>
        <w:pStyle w:val="934"/>
        <w:jc w:val="center"/>
        <w:rPr>
          <w:color w:val="auto"/>
          <w:highlight w:val="none"/>
        </w:rPr>
      </w:pPr>
      <w:r>
        <w:rPr>
          <w:color w:val="auto"/>
          <w:highlight w:val="none"/>
        </w:rPr>
      </w:r>
      <w:r/>
    </w:p>
    <w:p>
      <w:pPr>
        <w:pStyle w:val="934"/>
        <w:jc w:val="center"/>
        <w:rPr>
          <w:color w:val="auto"/>
          <w:highlight w:val="none"/>
        </w:rPr>
      </w:pPr>
      <w:r>
        <w:rPr>
          <w:color w:val="auto"/>
          <w:highlight w:val="none"/>
        </w:rPr>
      </w:r>
      <w:r/>
    </w:p>
    <w:p>
      <w:pPr>
        <w:pStyle w:val="894"/>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苏州市卫康招投标咨询服务有限公司</w:t>
      </w:r>
      <w:r>
        <w:rPr>
          <w:rFonts w:hint="eastAsia" w:hAnsi="宋体" w:eastAsia="宋体" w:cs="宋体"/>
          <w:color w:val="auto"/>
          <w:sz w:val="21"/>
          <w:szCs w:val="21"/>
          <w:highlight w:val="none"/>
        </w:rPr>
        <w:t xml:space="preserve">：</w:t>
      </w:r>
      <w:r/>
    </w:p>
    <w:p>
      <w:pPr>
        <w:pStyle w:val="934"/>
        <w:jc w:val="both"/>
        <w:spacing w:line="400" w:lineRule="exact"/>
        <w:rPr>
          <w:color w:val="auto"/>
          <w:sz w:val="21"/>
          <w:szCs w:val="21"/>
          <w:highlight w:val="none"/>
        </w:rPr>
      </w:pPr>
      <w:r>
        <w:rPr>
          <w:color w:val="auto"/>
          <w:sz w:val="21"/>
          <w:szCs w:val="21"/>
          <w:highlight w:val="none"/>
        </w:rPr>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5"/>
        <w:spacing w:line="48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w:t>
      </w:r>
      <w:r>
        <w:rPr>
          <w:rFonts w:hint="eastAsia" w:ascii="宋体" w:hAnsi="宋体" w:eastAsia="宋体" w:cs="宋体"/>
          <w:color w:val="auto"/>
          <w:szCs w:val="21"/>
          <w:highlight w:val="none"/>
          <w:lang w:val="zh-CN"/>
        </w:rPr>
        <w:t xml:space="preserve">法定代表人签字：</w:t>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w:t>
      </w:r>
      <w:r>
        <w:rPr>
          <w:rFonts w:hint="eastAsia" w:ascii="宋体" w:hAnsi="宋体" w:eastAsia="宋体" w:cs="宋体"/>
          <w:color w:val="auto"/>
          <w:szCs w:val="21"/>
          <w:highlight w:val="none"/>
          <w:lang w:val="zh-CN"/>
        </w:rPr>
        <w:t xml:space="preserve">：（公章）</w:t>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pStyle w:val="934"/>
        <w:ind w:firstLine="0"/>
        <w:spacing w:line="400" w:lineRule="exact"/>
        <w:rPr>
          <w:color w:val="auto"/>
          <w:sz w:val="21"/>
          <w:szCs w:val="21"/>
          <w:highlight w:val="none"/>
        </w:rPr>
      </w:pPr>
      <w:r>
        <w:rPr>
          <w:color w:val="auto"/>
          <w:sz w:val="21"/>
          <w:szCs w:val="21"/>
          <w:highlight w:val="none"/>
        </w:rPr>
      </w:r>
      <w:r/>
    </w:p>
    <w:p>
      <w:pPr>
        <w:pStyle w:val="934"/>
        <w:ind w:firstLine="0"/>
        <w:rPr>
          <w:color w:val="auto"/>
          <w:highlight w:val="none"/>
        </w:rPr>
      </w:pPr>
      <w:r>
        <w:rPr>
          <w:color w:val="auto"/>
          <w:highlight w:val="none"/>
        </w:rPr>
      </w:r>
      <w:r/>
    </w:p>
    <w:p>
      <w:pPr>
        <w:pStyle w:val="934"/>
        <w:ind w:firstLine="0"/>
        <w:jc w:val="both"/>
        <w:rPr>
          <w:rFonts w:ascii="宋体" w:hAnsi="宋体"/>
          <w:b/>
          <w:bCs/>
          <w:color w:val="auto"/>
          <w:sz w:val="21"/>
          <w:szCs w:val="21"/>
          <w:highlight w:val="none"/>
        </w:rPr>
      </w:pPr>
      <w:r>
        <w:rPr>
          <w:rFonts w:hint="eastAsia"/>
          <w:b/>
          <w:bCs/>
          <w:color w:val="auto"/>
          <w:sz w:val="21"/>
          <w:szCs w:val="21"/>
          <w:highlight w:val="none"/>
        </w:rPr>
        <w:br w:type="page" w:clear="all"/>
      </w:r>
      <w:r>
        <w:rPr>
          <w:rFonts w:hint="eastAsia" w:ascii="宋体" w:hAnsi="宋体"/>
          <w:b/>
          <w:bCs/>
          <w:color w:val="auto"/>
          <w:sz w:val="21"/>
          <w:szCs w:val="21"/>
          <w:highlight w:val="none"/>
        </w:rPr>
        <w:t xml:space="preserve">（2）声明函</w:t>
      </w:r>
      <w:r/>
    </w:p>
    <w:p>
      <w:pPr>
        <w:jc w:val="center"/>
        <w:spacing w:line="360" w:lineRule="auto"/>
        <w:rPr>
          <w:rFonts w:ascii="宋体" w:hAnsi="宋体"/>
          <w:color w:val="auto"/>
          <w:szCs w:val="24"/>
          <w:highlight w:val="none"/>
        </w:rPr>
      </w:pPr>
      <w:r>
        <w:rPr>
          <w:rFonts w:hint="eastAsia" w:ascii="宋体" w:hAnsi="宋体"/>
          <w:b/>
          <w:color w:val="auto"/>
          <w:sz w:val="28"/>
          <w:szCs w:val="28"/>
          <w:highlight w:val="none"/>
        </w:rPr>
        <w:t xml:space="preserve">声明函</w:t>
      </w:r>
      <w:r/>
    </w:p>
    <w:p>
      <w:pPr>
        <w:spacing w:line="500" w:lineRule="exact"/>
        <w:widowControl/>
        <w:rPr>
          <w:rFonts w:ascii="宋体" w:hAnsi="宋体" w:eastAsia="宋体" w:cs="宋体"/>
          <w:bCs/>
          <w:color w:val="auto"/>
          <w:szCs w:val="21"/>
          <w:highlight w:val="none"/>
        </w:rPr>
      </w:pPr>
      <w:r>
        <w:rPr>
          <w:rFonts w:ascii="宋体" w:hAnsi="宋体" w:eastAsia="宋体" w:cs="宋体"/>
          <w:bCs/>
          <w:color w:val="auto"/>
          <w:szCs w:val="21"/>
          <w:highlight w:val="none"/>
        </w:rPr>
      </w:r>
      <w:r/>
    </w:p>
    <w:p>
      <w:pPr>
        <w:spacing w:line="50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，特此承诺：</w:t>
      </w:r>
      <w:r/>
    </w:p>
    <w:p>
      <w:pPr>
        <w:ind w:firstLine="422"/>
        <w:spacing w:line="500" w:lineRule="exact"/>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参加政府采购活动前3年内在经营活动中没有重大违法记录；</w:t>
      </w:r>
      <w:r/>
    </w:p>
    <w:p>
      <w:pPr>
        <w:ind w:firstLine="420"/>
        <w:spacing w:line="50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我公司企业法人</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为，身份证号（</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color w:val="auto"/>
          <w:szCs w:val="21"/>
          <w:highlight w:val="none"/>
        </w:rPr>
      </w:r>
      <w:r/>
    </w:p>
    <w:p>
      <w:pPr>
        <w:ind w:firstLine="420"/>
        <w:jc w:val="righ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响应单位（公章）</w:t>
      </w:r>
      <w:r/>
    </w:p>
    <w:p>
      <w:pPr>
        <w:ind w:firstLine="420"/>
        <w:jc w:val="righ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p>
      <w:pPr>
        <w:pStyle w:val="934"/>
        <w:ind w:firstLine="0"/>
        <w:jc w:val="both"/>
        <w:rPr>
          <w:rFonts w:ascii="宋体" w:hAnsi="宋体"/>
          <w:b/>
          <w:bCs/>
          <w:color w:val="auto"/>
          <w:sz w:val="21"/>
          <w:szCs w:val="21"/>
          <w:highlight w:val="none"/>
        </w:rPr>
      </w:pPr>
      <w:r>
        <w:rPr>
          <w:rFonts w:hint="eastAsia" w:ascii="宋体" w:hAnsi="宋体"/>
          <w:b/>
          <w:bCs/>
          <w:color w:val="auto"/>
          <w:sz w:val="21"/>
          <w:szCs w:val="21"/>
          <w:highlight w:val="none"/>
        </w:rPr>
        <w:br w:type="page" w:clear="all"/>
      </w:r>
      <w:r/>
    </w:p>
    <w:p>
      <w:pPr>
        <w:pStyle w:val="934"/>
        <w:ind w:firstLine="0"/>
        <w:jc w:val="both"/>
        <w:rPr>
          <w:rFonts w:ascii="宋体" w:hAnsi="宋体"/>
          <w:b/>
          <w:bCs/>
          <w:color w:val="auto"/>
          <w:sz w:val="21"/>
          <w:szCs w:val="21"/>
          <w:highlight w:val="none"/>
        </w:rPr>
      </w:pPr>
      <w:r>
        <w:rPr>
          <w:rFonts w:hint="eastAsia" w:ascii="宋体" w:hAnsi="宋体"/>
          <w:b/>
          <w:bCs/>
          <w:color w:val="auto"/>
          <w:sz w:val="21"/>
          <w:szCs w:val="21"/>
          <w:highlight w:val="none"/>
        </w:rPr>
        <w:t xml:space="preserve">（3）良好的商业信誉和健全的财务会计制度证明的相关材料</w:t>
      </w:r>
      <w:r/>
    </w:p>
    <w:p>
      <w:pPr>
        <w:pStyle w:val="934"/>
        <w:ind w:firstLine="0"/>
        <w:jc w:val="both"/>
        <w:rPr>
          <w:rFonts w:ascii="Calibri" w:hAnsi="Calibri" w:cs="宋体"/>
          <w:color w:val="auto"/>
          <w:szCs w:val="21"/>
          <w:highlight w:val="none"/>
        </w:rPr>
      </w:pPr>
      <w:r>
        <w:rPr>
          <w:rFonts w:ascii="Calibri" w:hAnsi="Calibri" w:cs="宋体"/>
          <w:color w:val="auto"/>
          <w:szCs w:val="21"/>
          <w:highlight w:val="none"/>
        </w:rPr>
      </w:r>
      <w:r/>
    </w:p>
    <w:p>
      <w:pPr>
        <w:pStyle w:val="934"/>
        <w:ind w:firstLine="0"/>
        <w:jc w:val="both"/>
        <w:rPr>
          <w:rFonts w:ascii="Calibri" w:hAnsi="Calibri" w:cs="宋体"/>
          <w:color w:val="auto"/>
          <w:szCs w:val="21"/>
          <w:highlight w:val="none"/>
        </w:rPr>
      </w:pPr>
      <w:r>
        <w:rPr>
          <w:rFonts w:ascii="Calibri" w:hAnsi="Calibri" w:cs="宋体"/>
          <w:color w:val="auto"/>
          <w:szCs w:val="21"/>
          <w:highlight w:val="none"/>
        </w:rPr>
      </w:r>
      <w:r/>
    </w:p>
    <w:p>
      <w:pPr>
        <w:pStyle w:val="934"/>
        <w:ind w:firstLine="0"/>
        <w:jc w:val="both"/>
        <w:rPr>
          <w:rFonts w:ascii="宋体" w:hAnsi="宋体"/>
          <w:b/>
          <w:bCs/>
          <w:color w:val="auto"/>
          <w:sz w:val="21"/>
          <w:szCs w:val="21"/>
          <w:highlight w:val="none"/>
        </w:rPr>
      </w:pPr>
      <w:r>
        <w:rPr>
          <w:rFonts w:hint="eastAsia" w:ascii="Calibri" w:hAnsi="Calibri" w:cs="宋体"/>
          <w:color w:val="auto"/>
          <w:sz w:val="21"/>
          <w:szCs w:val="21"/>
          <w:highlight w:val="none"/>
        </w:rPr>
        <w:t xml:space="preserve">注：包括最近一期经审计的财务报告复印件或银行出具的资信证明原件的扫描件</w:t>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color w:val="auto"/>
          <w:szCs w:val="24"/>
          <w:highlight w:val="none"/>
        </w:rPr>
      </w:pPr>
      <w:r>
        <w:rPr>
          <w:rFonts w:hint="eastAsia" w:ascii="宋体" w:hAnsi="宋体"/>
          <w:b/>
          <w:bCs/>
          <w:color w:val="auto"/>
          <w:sz w:val="21"/>
          <w:szCs w:val="21"/>
          <w:highlight w:val="none"/>
        </w:rPr>
        <w:t xml:space="preserve">（4）依法缴纳税收和社会保障资金的相关材料</w:t>
      </w:r>
      <w:r/>
    </w:p>
    <w:p>
      <w:pPr>
        <w:ind w:right="-5"/>
        <w:spacing w:line="500" w:lineRule="exact"/>
        <w:rPr>
          <w:b/>
          <w:color w:val="auto"/>
          <w:szCs w:val="24"/>
          <w:highlight w:val="none"/>
        </w:rPr>
      </w:pPr>
      <w:r>
        <w:rPr>
          <w:b/>
          <w:color w:val="auto"/>
          <w:szCs w:val="24"/>
          <w:highlight w:val="none"/>
        </w:rPr>
      </w:r>
      <w:r/>
    </w:p>
    <w:p>
      <w:pPr>
        <w:pStyle w:val="935"/>
        <w:rPr>
          <w:b/>
          <w:color w:val="auto"/>
          <w:highlight w:val="none"/>
        </w:rPr>
      </w:pPr>
      <w:r>
        <w:rPr>
          <w:b/>
          <w:color w:val="auto"/>
          <w:highlight w:val="none"/>
        </w:rPr>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提供参加本次政府采购活动前6个月内至少一个月缴纳税收以及缴纳社会保障资金的证明材料扫描件。</w:t>
      </w:r>
      <w:r/>
    </w:p>
    <w:p>
      <w:pPr>
        <w:ind w:right="-5"/>
        <w:spacing w:line="500" w:lineRule="exact"/>
        <w:rPr>
          <w:b/>
          <w:color w:val="auto"/>
          <w:szCs w:val="24"/>
          <w:highlight w:val="none"/>
        </w:rPr>
      </w:pPr>
      <w:r>
        <w:rPr>
          <w:b/>
          <w:color w:val="auto"/>
          <w:szCs w:val="24"/>
          <w:highlight w:val="none"/>
        </w:rPr>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rFonts w:ascii="宋体" w:hAnsi="宋体" w:cs="宋体"/>
          <w:b/>
          <w:color w:val="auto"/>
          <w:szCs w:val="24"/>
          <w:highlight w:val="none"/>
        </w:rPr>
      </w:pPr>
      <w:r>
        <w:rPr>
          <w:rFonts w:hint="eastAsia" w:ascii="宋体" w:hAnsi="宋体" w:cs="宋体"/>
          <w:b/>
          <w:bCs/>
          <w:color w:val="auto"/>
          <w:sz w:val="21"/>
          <w:szCs w:val="21"/>
          <w:highlight w:val="none"/>
        </w:rPr>
        <w:t xml:space="preserve">（5）具备履行合同所必需的设备和专业技术能力的书面声明</w:t>
      </w:r>
      <w:r/>
    </w:p>
    <w:p>
      <w:pPr>
        <w:ind w:right="-5"/>
        <w:spacing w:line="500" w:lineRule="exact"/>
        <w:rPr>
          <w:b/>
          <w:color w:val="auto"/>
          <w:sz w:val="24"/>
          <w:szCs w:val="24"/>
          <w:highlight w:val="none"/>
        </w:rPr>
      </w:pPr>
      <w:r>
        <w:rPr>
          <w:b/>
          <w:color w:val="auto"/>
          <w:sz w:val="24"/>
          <w:szCs w:val="24"/>
          <w:highlight w:val="none"/>
        </w:rPr>
      </w:r>
      <w:r/>
    </w:p>
    <w:p>
      <w:pPr>
        <w:pStyle w:val="935"/>
        <w:jc w:val="center"/>
        <w:rPr>
          <w:b/>
          <w:bCs/>
          <w:color w:val="auto"/>
          <w:highlight w:val="none"/>
        </w:rPr>
      </w:pPr>
      <w:r>
        <w:rPr>
          <w:b/>
          <w:bCs/>
          <w:color w:val="auto"/>
          <w:highlight w:val="none"/>
        </w:rPr>
      </w:r>
      <w:r/>
    </w:p>
    <w:p>
      <w:pPr>
        <w:pStyle w:val="935"/>
        <w:jc w:val="center"/>
        <w:rPr>
          <w:color w:val="auto"/>
          <w:highlight w:val="none"/>
        </w:rPr>
      </w:pPr>
      <w:r>
        <w:rPr>
          <w:rFonts w:hint="eastAsia"/>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p>
    <w:p>
      <w:pPr>
        <w:jc w:val="center"/>
        <w:spacing w:line="460" w:lineRule="exact"/>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right="480"/>
        <w:jc w:val="center"/>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                                               供应商名称（公章）：</w:t>
      </w:r>
      <w:r/>
    </w:p>
    <w:p>
      <w:pPr>
        <w:ind w:right="-5"/>
        <w:spacing w:line="500" w:lineRule="exact"/>
        <w:rPr>
          <w:rFonts w:ascii="宋体" w:hAnsi="宋体" w:eastAsia="宋体" w:cs="宋体"/>
          <w:b/>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日期：</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日</w:t>
      </w:r>
      <w:r/>
    </w:p>
    <w:p>
      <w:pPr>
        <w:pStyle w:val="934"/>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934"/>
        <w:ind w:firstLine="0"/>
        <w:jc w:val="both"/>
        <w:rPr>
          <w:b/>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（6）投标单位情况表</w:t>
      </w:r>
      <w:r/>
    </w:p>
    <w:p>
      <w:pPr>
        <w:pStyle w:val="934"/>
        <w:ind w:firstLine="0"/>
        <w:rPr>
          <w:rFonts w:ascii="宋体" w:hAnsi="宋体"/>
          <w:color w:val="auto"/>
          <w:highlight w:val="none"/>
        </w:rPr>
      </w:pPr>
      <w:r>
        <w:rPr>
          <w:rFonts w:ascii="宋体" w:hAnsi="宋体"/>
          <w:color w:val="auto"/>
          <w:highlight w:val="none"/>
        </w:rPr>
      </w:r>
      <w:r/>
    </w:p>
    <w:p>
      <w:pPr>
        <w:pStyle w:val="89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p>
    <w:tbl>
      <w:tblPr>
        <w:tblStyle w:val="88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企业法人</w:t>
            </w:r>
            <w:r/>
          </w:p>
        </w:tc>
        <w:tc>
          <w:tcPr>
            <w:gridSpan w:val="3"/>
            <w:tcW w:w="2762"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44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公司成立日期</w:t>
            </w:r>
            <w:r/>
          </w:p>
        </w:tc>
        <w:tc>
          <w:tcPr>
            <w:gridSpan w:val="2"/>
            <w:tcW w:w="2252"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总部地址</w:t>
            </w:r>
            <w:r/>
          </w:p>
        </w:tc>
        <w:tc>
          <w:tcPr>
            <w:gridSpan w:val="7"/>
            <w:tcW w:w="6455"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当地代表处地址</w:t>
            </w:r>
            <w:r/>
          </w:p>
        </w:tc>
        <w:tc>
          <w:tcPr>
            <w:gridSpan w:val="7"/>
            <w:tcW w:w="6455"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电话</w:t>
            </w:r>
            <w:r/>
          </w:p>
        </w:tc>
        <w:tc>
          <w:tcPr>
            <w:gridSpan w:val="2"/>
            <w:tcW w:w="2317"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w:t>
            </w:r>
            <w:r/>
          </w:p>
        </w:tc>
        <w:tc>
          <w:tcPr>
            <w:gridSpan w:val="3"/>
            <w:tcW w:w="2959"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2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传真</w:t>
            </w:r>
            <w:r/>
          </w:p>
        </w:tc>
        <w:tc>
          <w:tcPr>
            <w:gridSpan w:val="2"/>
            <w:tcW w:w="2317"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电子邮箱</w:t>
            </w:r>
            <w:r/>
          </w:p>
        </w:tc>
        <w:tc>
          <w:tcPr>
            <w:gridSpan w:val="3"/>
            <w:tcW w:w="2959"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p>
        </w:tc>
        <w:tc>
          <w:tcPr>
            <w:tcW w:w="1411"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注册地</w:t>
            </w:r>
            <w:r/>
          </w:p>
        </w:tc>
        <w:tc>
          <w:tcPr>
            <w:gridSpan w:val="2"/>
            <w:tcW w:w="2317"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注册年份</w:t>
            </w:r>
            <w:r/>
          </w:p>
        </w:tc>
        <w:tc>
          <w:tcPr>
            <w:gridSpan w:val="3"/>
            <w:tcW w:w="2959" w:type="dxa"/>
            <w:vAlign w:val="center"/>
            <w:textDirection w:val="lrTb"/>
            <w:noWrap/>
          </w:tcPr>
          <w:p>
            <w:pPr>
              <w:pStyle w:val="934"/>
              <w:ind w:left="437"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p>
        </w:tc>
        <w:tc>
          <w:tcPr>
            <w:tcW w:w="1411"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单位职工人数</w:t>
            </w:r>
            <w:r/>
          </w:p>
        </w:tc>
        <w:tc>
          <w:tcPr>
            <w:gridSpan w:val="2"/>
            <w:tcW w:w="2317" w:type="dxa"/>
            <w:vAlign w:val="center"/>
            <w:textDirection w:val="lrTb"/>
            <w:noWrap/>
          </w:tcPr>
          <w:p>
            <w:pPr>
              <w:pStyle w:val="934"/>
              <w:ind w:firstLine="945"/>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人</w:t>
            </w:r>
            <w:r/>
          </w:p>
        </w:tc>
        <w:tc>
          <w:tcPr>
            <w:gridSpan w:val="4"/>
            <w:tcW w:w="2469"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年总营业收入</w:t>
            </w:r>
            <w:r/>
          </w:p>
        </w:tc>
        <w:tc>
          <w:tcPr>
            <w:tcW w:w="1669" w:type="dxa"/>
            <w:vAlign w:val="center"/>
            <w:textDirection w:val="lrTb"/>
            <w:noWrap/>
          </w:tcPr>
          <w:p>
            <w:pPr>
              <w:pStyle w:val="934"/>
              <w:ind w:left="1112"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trHeight w:val="645"/>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8</w:t>
            </w:r>
            <w:r/>
          </w:p>
        </w:tc>
        <w:tc>
          <w:tcPr>
            <w:gridSpan w:val="8"/>
            <w:tcW w:w="7866"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9</w:t>
            </w:r>
            <w:r/>
          </w:p>
        </w:tc>
        <w:tc>
          <w:tcPr>
            <w:gridSpan w:val="8"/>
            <w:tcW w:w="7866"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主营范围</w:t>
            </w:r>
            <w:r/>
          </w:p>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_____________________________________</w:t>
            </w:r>
            <w:r/>
          </w:p>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w:t>
            </w:r>
            <w:r/>
          </w:p>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tc>
      </w:tr>
      <w:tr>
        <w:trPr>
          <w:trHeight w:val="1013"/>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10</w:t>
            </w:r>
            <w:r/>
          </w:p>
        </w:tc>
        <w:tc>
          <w:tcPr>
            <w:gridSpan w:val="2"/>
            <w:tcW w:w="2445" w:type="dxa"/>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年内在经营过程中受到何种奖励或处分</w:t>
            </w:r>
            <w:r/>
          </w:p>
        </w:tc>
        <w:tc>
          <w:tcPr>
            <w:gridSpan w:val="6"/>
            <w:tcW w:w="5421" w:type="dxa"/>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11</w:t>
            </w:r>
            <w:r/>
          </w:p>
        </w:tc>
        <w:tc>
          <w:tcPr>
            <w:gridSpan w:val="2"/>
            <w:tcW w:w="2445" w:type="dxa"/>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年内有无因售假、售劣或其他原因被消费者投诉或起诉的情况及说明</w:t>
            </w:r>
            <w:r/>
          </w:p>
        </w:tc>
        <w:tc>
          <w:tcPr>
            <w:gridSpan w:val="6"/>
            <w:tcW w:w="5421" w:type="dxa"/>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1701"/>
        </w:trPr>
        <w:tc>
          <w:tcPr>
            <w:tcW w:w="597" w:type="dxa"/>
            <w:vAlign w:val="center"/>
            <w:textDirection w:val="lrTb"/>
            <w:noWrap/>
          </w:tcPr>
          <w:p>
            <w:pPr>
              <w:pStyle w:val="934"/>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12</w:t>
            </w:r>
            <w:r/>
          </w:p>
        </w:tc>
        <w:tc>
          <w:tcPr>
            <w:gridSpan w:val="2"/>
            <w:tcW w:w="2445"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6"/>
            <w:tcW w:w="5421" w:type="dxa"/>
            <w:vAlign w:val="center"/>
            <w:textDirection w:val="lrTb"/>
            <w:noWrap/>
          </w:tcPr>
          <w:p>
            <w:pPr>
              <w:pStyle w:val="934"/>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pStyle w:val="934"/>
        <w:ind w:firstLine="0"/>
        <w:spacing w:line="400" w:lineRule="exact"/>
        <w:rPr>
          <w:b/>
          <w:color w:val="auto"/>
          <w:sz w:val="21"/>
          <w:szCs w:val="21"/>
          <w:highlight w:val="none"/>
        </w:rPr>
      </w:pPr>
      <w:r>
        <w:rPr>
          <w:b/>
          <w:color w:val="auto"/>
          <w:sz w:val="21"/>
          <w:szCs w:val="21"/>
          <w:highlight w:val="none"/>
        </w:rPr>
      </w:r>
      <w:r/>
    </w:p>
    <w:p>
      <w:pPr>
        <w:jc w:val="left"/>
        <w:spacing w:line="400" w:lineRule="exact"/>
        <w:widowControl/>
        <w:rPr>
          <w:rFonts w:ascii="宋体" w:hAnsi="宋体" w:eastAsia="宋体"/>
          <w:color w:val="auto"/>
          <w:szCs w:val="21"/>
          <w:highlight w:val="none"/>
        </w:rPr>
      </w:pPr>
      <w:r>
        <w:rPr>
          <w:b/>
          <w:color w:val="auto"/>
          <w:szCs w:val="21"/>
          <w:highlight w:val="none"/>
        </w:rPr>
        <w:br w:type="page" w:clear="all"/>
      </w:r>
      <w:r>
        <w:rPr>
          <w:rFonts w:ascii="宋体" w:hAnsi="宋体" w:eastAsia="宋体"/>
          <w:color w:val="auto"/>
          <w:szCs w:val="21"/>
          <w:highlight w:val="none"/>
        </w:rPr>
        <w:t xml:space="preserve">格式1</w:t>
      </w:r>
      <w:r>
        <w:rPr>
          <w:rFonts w:hint="eastAsia" w:ascii="宋体" w:hAnsi="宋体" w:eastAsia="宋体"/>
          <w:color w:val="auto"/>
          <w:szCs w:val="21"/>
          <w:highlight w:val="none"/>
        </w:rPr>
        <w:t xml:space="preserve">1、</w:t>
      </w:r>
      <w:r/>
    </w:p>
    <w:p>
      <w:pPr>
        <w:jc w:val="center"/>
        <w:spacing w:line="400" w:lineRule="exact"/>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r>
      <w:r/>
    </w:p>
    <w:p>
      <w:pPr>
        <w:jc w:val="center"/>
        <w:spacing w:line="40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中小企业声明函</w:t>
      </w:r>
      <w:r/>
    </w:p>
    <w:p>
      <w:pPr>
        <w:jc w:val="left"/>
        <w:spacing w:line="400" w:lineRule="exact"/>
        <w:widowControl/>
        <w:rPr>
          <w:rFonts w:ascii="宋体" w:hAnsi="宋体" w:eastAsia="宋体"/>
          <w:b/>
          <w:color w:val="auto"/>
          <w:szCs w:val="21"/>
          <w:highlight w:val="none"/>
        </w:rPr>
      </w:pPr>
      <w:r>
        <w:rPr>
          <w:rFonts w:ascii="宋体" w:hAnsi="宋体" w:eastAsia="宋体"/>
          <w:b/>
          <w:color w:val="auto"/>
          <w:szCs w:val="21"/>
          <w:highlight w:val="none"/>
        </w:rPr>
      </w:r>
      <w:r/>
    </w:p>
    <w:p>
      <w:pPr>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苏州市卫康招投标咨询服务有限公司 ：</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 体中的中小企业、签订分包意向协议的中小企业）的具体情况如下：</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b/>
          <w:bCs/>
          <w:color w:val="auto"/>
          <w:szCs w:val="21"/>
          <w:highlight w:val="none"/>
          <w:u w:val="single"/>
        </w:rPr>
        <w:t xml:space="preserve">其他未列明行业 </w:t>
      </w:r>
      <w:r>
        <w:rPr>
          <w:rFonts w:hint="eastAsia" w:ascii="宋体" w:hAnsi="宋体" w:eastAsia="宋体" w:cs="宋体"/>
          <w:color w:val="auto"/>
          <w:szCs w:val="21"/>
          <w:highlight w:val="none"/>
        </w:rPr>
        <w:t xml:space="preserve">；</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承建（承接）企业为</w:t>
      </w:r>
      <w:r>
        <w:rPr>
          <w:rFonts w:hint="eastAsia" w:ascii="宋体" w:hAnsi="宋体" w:eastAsia="宋体" w:cs="宋体"/>
          <w:color w:val="auto"/>
          <w:szCs w:val="21"/>
          <w:highlight w:val="none"/>
          <w:u w:val="single"/>
        </w:rPr>
        <w:t xml:space="preserve">  （企业名称）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right="480" w:firstLine="420"/>
        <w:jc w:val="right"/>
        <w:spacing w:before="25" w:after="25"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480" w:firstLine="420"/>
        <w:jc w:val="right"/>
        <w:spacing w:before="25" w:after="25"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480" w:firstLine="420"/>
        <w:jc w:val="righ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right="960" w:firstLine="420"/>
        <w:jc w:val="center"/>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p>
      <w:pPr>
        <w:ind w:left="420"/>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ind w:firstLine="210"/>
        <w:jc w:val="left"/>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10"/>
        <w:jc w:val="left"/>
        <w:spacing w:line="400" w:lineRule="exact"/>
        <w:widowControl/>
        <w:rPr>
          <w:rFonts w:ascii="宋体" w:hAnsi="宋体" w:eastAsia="宋体"/>
          <w:color w:val="auto"/>
          <w:highlight w:val="none"/>
        </w:rPr>
      </w:pPr>
      <w:r>
        <w:rPr>
          <w:rFonts w:hint="eastAsia" w:ascii="宋体" w:hAnsi="宋体" w:eastAsia="宋体"/>
          <w:color w:val="auto"/>
          <w:highlight w:val="none"/>
        </w:rPr>
        <w:t xml:space="preserve">注：从业人员、营业收入、资产总额填报上一年度数据，无上一年度数据的新成立企业可不填报。</w:t>
      </w:r>
      <w:r/>
    </w:p>
    <w:p>
      <w:pPr>
        <w:jc w:val="left"/>
        <w:spacing w:line="400" w:lineRule="exact"/>
        <w:rPr>
          <w:rFonts w:ascii="宋体" w:hAnsi="宋体" w:eastAsia="宋体"/>
          <w:bCs/>
          <w:color w:val="auto"/>
          <w:szCs w:val="21"/>
          <w:highlight w:val="none"/>
        </w:rPr>
      </w:pPr>
      <w:r>
        <w:rPr>
          <w:rFonts w:ascii="宋体" w:hAnsi="宋体" w:eastAsia="宋体"/>
          <w:b/>
          <w:color w:val="auto"/>
          <w:szCs w:val="21"/>
          <w:highlight w:val="none"/>
        </w:rPr>
        <w:br w:type="page" w:clear="all"/>
      </w:r>
      <w:r>
        <w:rPr>
          <w:rFonts w:ascii="宋体" w:hAnsi="宋体" w:eastAsia="宋体"/>
          <w:bCs/>
          <w:color w:val="auto"/>
          <w:szCs w:val="21"/>
          <w:highlight w:val="none"/>
        </w:rPr>
        <w:t xml:space="preserve">格式1</w:t>
      </w:r>
      <w:r>
        <w:rPr>
          <w:rFonts w:hint="eastAsia" w:ascii="宋体" w:hAnsi="宋体" w:eastAsia="宋体"/>
          <w:bCs/>
          <w:color w:val="auto"/>
          <w:szCs w:val="21"/>
          <w:highlight w:val="none"/>
        </w:rPr>
        <w:t xml:space="preserve">2、</w:t>
      </w:r>
      <w:r/>
    </w:p>
    <w:p>
      <w:pPr>
        <w:spacing w:line="580" w:lineRule="exact"/>
        <w:rPr>
          <w:rFonts w:ascii="宋体" w:hAnsi="宋体" w:eastAsia="宋体"/>
          <w:b/>
          <w:bCs/>
          <w:color w:val="auto"/>
          <w:spacing w:val="6"/>
          <w:sz w:val="32"/>
          <w:szCs w:val="32"/>
          <w:highlight w:val="none"/>
        </w:rPr>
      </w:pPr>
      <w:r>
        <w:rPr>
          <w:rFonts w:ascii="宋体" w:hAnsi="宋体" w:eastAsia="宋体"/>
          <w:b/>
          <w:bCs/>
          <w:color w:val="auto"/>
          <w:spacing w:val="6"/>
          <w:sz w:val="32"/>
          <w:szCs w:val="32"/>
          <w:highlight w:val="none"/>
        </w:rPr>
      </w:r>
      <w:r/>
    </w:p>
    <w:p>
      <w:pPr>
        <w:jc w:val="center"/>
        <w:spacing w:line="58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残疾人福利性单位声明函</w:t>
      </w:r>
      <w:r>
        <w:rPr>
          <w:rFonts w:hint="eastAsia" w:ascii="宋体" w:hAnsi="宋体" w:eastAsia="宋体"/>
          <w:b/>
          <w:bCs/>
          <w:color w:val="auto"/>
          <w:sz w:val="36"/>
          <w:szCs w:val="36"/>
          <w:highlight w:val="none"/>
        </w:rPr>
        <w:t xml:space="preserve">（如属）</w:t>
      </w:r>
      <w:r/>
    </w:p>
    <w:p>
      <w:pPr>
        <w:spacing w:line="580" w:lineRule="exact"/>
        <w:rPr>
          <w:rFonts w:ascii="宋体" w:hAnsi="宋体" w:eastAsia="宋体"/>
          <w:b/>
          <w:bCs/>
          <w:color w:val="auto"/>
          <w:spacing w:val="6"/>
          <w:sz w:val="24"/>
          <w:highlight w:val="none"/>
        </w:rPr>
      </w:pPr>
      <w:r>
        <w:rPr>
          <w:rFonts w:ascii="宋体" w:hAnsi="宋体" w:eastAsia="宋体"/>
          <w:b/>
          <w:bCs/>
          <w:color w:val="auto"/>
          <w:spacing w:val="6"/>
          <w:sz w:val="24"/>
          <w:highlight w:val="none"/>
        </w:rPr>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t xml:space="preserve">本单位对上述声明的真实性负责。如有虚假，将依法承担相应责任。</w:t>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r>
      <w:r/>
    </w:p>
    <w:p>
      <w:pPr>
        <w:ind w:right="1560" w:firstLine="420"/>
        <w:jc w:val="right"/>
        <w:spacing w:line="580" w:lineRule="exact"/>
        <w:rPr>
          <w:rFonts w:ascii="宋体" w:hAnsi="宋体" w:eastAsia="宋体"/>
          <w:color w:val="auto"/>
          <w:szCs w:val="21"/>
          <w:highlight w:val="none"/>
        </w:rPr>
      </w:pPr>
      <w:r>
        <w:rPr>
          <w:rFonts w:ascii="宋体" w:hAnsi="宋体" w:eastAsia="宋体"/>
          <w:color w:val="auto"/>
          <w:szCs w:val="21"/>
          <w:highlight w:val="none"/>
        </w:rPr>
        <w:t xml:space="preserve">                      单位名称（盖章）：</w:t>
      </w:r>
      <w:r/>
    </w:p>
    <w:p>
      <w:pPr>
        <w:ind w:right="1560" w:firstLine="420"/>
        <w:jc w:val="right"/>
        <w:spacing w:line="580" w:lineRule="exact"/>
        <w:rPr>
          <w:rFonts w:ascii="宋体" w:hAnsi="宋体" w:eastAsia="宋体"/>
          <w:color w:val="auto"/>
          <w:szCs w:val="21"/>
          <w:highlight w:val="none"/>
        </w:rPr>
      </w:pPr>
      <w:r>
        <w:rPr>
          <w:rFonts w:ascii="宋体" w:hAnsi="宋体" w:eastAsia="宋体"/>
          <w:color w:val="auto"/>
          <w:szCs w:val="21"/>
          <w:highlight w:val="none"/>
        </w:rPr>
        <w:t xml:space="preserve">                 日  期：</w:t>
      </w:r>
      <w:r/>
    </w:p>
    <w:p>
      <w:pPr>
        <w:rPr>
          <w:rFonts w:ascii="宋体" w:hAnsi="宋体" w:eastAsia="宋体"/>
          <w:color w:val="auto"/>
          <w:szCs w:val="21"/>
          <w:highlight w:val="none"/>
        </w:rPr>
      </w:pPr>
      <w:r>
        <w:rPr>
          <w:rFonts w:ascii="宋体" w:hAnsi="宋体" w:eastAsia="宋体"/>
          <w:color w:val="auto"/>
          <w:szCs w:val="21"/>
          <w:highlight w:val="none"/>
        </w:rPr>
        <w:br w:type="page" w:clear="all"/>
      </w:r>
      <w:r/>
    </w:p>
    <w:p>
      <w:pPr>
        <w:jc w:val="both"/>
        <w:spacing w:line="400" w:lineRule="exact"/>
        <w:rPr>
          <w:rFonts w:hint="eastAsia" w:ascii="Times New Roman" w:hAnsi="Times New Roman" w:eastAsia="宋体" w:cs="Times New Roman"/>
          <w:b/>
          <w:bCs/>
          <w:sz w:val="28"/>
          <w:szCs w:val="28"/>
          <w:highlight w:val="none"/>
          <w:lang w:val="en-US" w:eastAsia="zh-CN" w:bidi="ar-SA"/>
        </w:rPr>
      </w:pPr>
      <w:r>
        <w:rPr>
          <w:rFonts w:hint="eastAsia" w:ascii="宋体" w:hAnsi="宋体" w:eastAsia="宋体" w:cs="Times New Roman"/>
          <w:bCs/>
          <w:color w:val="auto"/>
          <w:szCs w:val="21"/>
          <w:highlight w:val="none"/>
          <w:lang w:val="en-US" w:eastAsia="zh-CN"/>
        </w:rPr>
        <w:t xml:space="preserve">格式13、</w:t>
      </w:r>
      <w:r>
        <w:rPr>
          <w:rFonts w:hint="eastAsia" w:ascii="Times New Roman" w:hAnsi="Times New Roman" w:eastAsia="宋体" w:cs="Times New Roman"/>
          <w:b/>
          <w:bCs/>
          <w:sz w:val="28"/>
          <w:szCs w:val="28"/>
          <w:highlight w:val="none"/>
          <w:lang w:val="en-US" w:eastAsia="zh-CN" w:bidi="ar-SA"/>
        </w:rPr>
        <w:t xml:space="preserve">           关于符合本国产品标准的声明函</w:t>
      </w:r>
      <w:r/>
    </w:p>
    <w:p>
      <w:pPr>
        <w:ind w:firstLine="420"/>
        <w:jc w:val="center"/>
        <w:keepLines w:val="0"/>
        <w:keepNext w:val="0"/>
        <w:pageBreakBefore w:val="0"/>
        <w:spacing w:before="313" w:line="400" w:lineRule="exact"/>
        <w:widowControl w:val="off"/>
        <w:rPr>
          <w:rFonts w:hint="eastAsia" w:ascii="华文楷体" w:hAnsi="华文楷体" w:eastAsia="华文楷体" w:cs="华文楷体"/>
          <w:b/>
          <w:bCs/>
          <w:sz w:val="28"/>
          <w:szCs w:val="28"/>
          <w:highlight w:val="none"/>
          <w:lang w:val="en-US" w:eastAsia="zh-CN" w:bidi="ar-SA"/>
        </w:rPr>
      </w:pPr>
      <w:r>
        <w:rPr>
          <w:rFonts w:hint="eastAsia" w:ascii="华文楷体" w:hAnsi="华文楷体" w:eastAsia="华文楷体" w:cs="华文楷体"/>
          <w:b/>
          <w:bCs/>
          <w:sz w:val="28"/>
          <w:szCs w:val="28"/>
          <w:highlight w:val="none"/>
          <w:lang w:val="en-US" w:eastAsia="zh-CN" w:bidi="ar-SA"/>
        </w:rPr>
        <w:t xml:space="preserve">（本项目不适用  可不填写）</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5"/>
        </w:num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，生产厂为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，厂址为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w:t>
      </w:r>
      <w:r>
        <w:rPr>
          <w:rFonts w:hint="eastAsia" w:ascii="宋体" w:hAnsi="宋体" w:eastAsia="宋体" w:cs="宋体"/>
          <w:strike/>
          <w:color w:val="auto"/>
          <w:sz w:val="22"/>
          <w:szCs w:val="22"/>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eastAsia="宋体" w:cs="宋体"/>
          <w:strike/>
          <w:color w:val="auto"/>
          <w:sz w:val="22"/>
          <w:szCs w:val="22"/>
          <w:highlight w:val="none"/>
          <w:lang w:val="zh-CN"/>
        </w:rPr>
      </w:pPr>
      <w:r>
        <w:rPr>
          <w:rFonts w:hint="eastAsia" w:ascii="宋体" w:hAnsi="宋体" w:eastAsia="宋体" w:cs="宋体"/>
          <w:strike/>
          <w:color w:val="auto"/>
          <w:sz w:val="22"/>
          <w:szCs w:val="22"/>
          <w:highlight w:val="none"/>
          <w:lang w:val="zh-CN"/>
        </w:rPr>
      </w:r>
      <w:r/>
    </w:p>
    <w:p>
      <w:p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3797"/>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公司（单位）名称（盖章）：　</w:t>
      </w:r>
      <w:r/>
    </w:p>
    <w:p>
      <w:pPr>
        <w:ind w:firstLine="5117"/>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日期：　年　月　日</w:t>
      </w:r>
      <w:r/>
    </w:p>
    <w:p>
      <w:pPr>
        <w:pStyle w:val="89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8"/>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898"/>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898"/>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898"/>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898"/>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898"/>
        <w:keepLines w:val="0"/>
        <w:keepNext w:val="0"/>
        <w:pageBreakBefore w:val="0"/>
        <w:spacing w:before="30" w:beforeAutospacing="0" w:after="30" w:afterAutospacing="0" w:line="360" w:lineRule="auto"/>
        <w:widowControl/>
        <w:rPr>
          <w:highlight w:val="none"/>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附</w:t>
      </w:r>
      <w:r>
        <w:rPr>
          <w:rFonts w:hint="eastAsia" w:ascii="宋体" w:hAnsi="宋体" w:eastAsia="宋体" w:cs="宋体"/>
          <w:b/>
          <w:color w:val="000000"/>
          <w:sz w:val="32"/>
          <w:lang w:val="en-US" w:eastAsia="zh-CN"/>
        </w:rPr>
        <w:t xml:space="preserve">件</w:t>
      </w:r>
      <w:r>
        <w:rPr>
          <w:rFonts w:ascii="宋体" w:hAnsi="宋体" w:eastAsia="宋体" w:cs="宋体"/>
          <w:b/>
          <w:color w:val="000000"/>
          <w:sz w:val="32"/>
        </w:rPr>
        <w:t xml:space="preserve">：   第三方消毒灭菌质量管理考核标准</w:t>
      </w:r>
      <w:r/>
    </w:p>
    <w:p>
      <w:pPr>
        <w:ind w:left="-1"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1"/>
        </w:rPr>
        <w:t xml:space="preserve">检查科室：          检查时间：               检查人：</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055"/>
        <w:gridCol w:w="1198"/>
        <w:gridCol w:w="426"/>
        <w:gridCol w:w="933"/>
        <w:gridCol w:w="3232"/>
        <w:gridCol w:w="909"/>
      </w:tblGrid>
      <w:tr>
        <w:trPr>
          <w:trHeight w:val="4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评价内容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 w:type="dxa"/>
            <w:vAlign w:val="top"/>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统计名称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71" w:type="dxa"/>
            <w:vAlign w:val="top"/>
            <w:textDirection w:val="lrTb"/>
            <w:noWrap w:val="false"/>
          </w:tcPr>
          <w:p>
            <w:pPr>
              <w:ind w:left="0" w:right="0" w:firstLine="422"/>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考评细则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top"/>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得分</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物</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品</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交</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接</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6"/>
              </w:numPr>
              <w:jc w:val="both"/>
              <w:spacing w:before="0" w:after="0" w:line="240" w:lineRule="auto"/>
              <w:tabs>
                <w:tab w:val="left" w:pos="220" w:leader="none"/>
                <w:tab w:val="left" w:pos="477"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污染物品回收和无菌物品发放均在规定区域</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进行，不交叉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环境管理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污染物品回收区域错误-2.5；无菌物品发放区域错误-2.5</w:t>
            </w:r>
            <w:r/>
          </w:p>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6"/>
              </w:numPr>
              <w:jc w:val="both"/>
              <w:spacing w:before="0" w:after="0" w:line="240" w:lineRule="auto"/>
              <w:tabs>
                <w:tab w:val="left" w:pos="220" w:leader="none"/>
                <w:tab w:val="left" w:pos="477"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消毒、灭菌物品按规定时间送达医院手术室、</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产房、洁净中转站，如有延误，提前告知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信息管理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消毒灭菌物品未按时送达，且未告知-5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6"/>
              </w:numPr>
              <w:jc w:val="both"/>
              <w:spacing w:before="0" w:after="0" w:line="240" w:lineRule="auto"/>
              <w:tabs>
                <w:tab w:val="left" w:pos="220" w:leader="none"/>
                <w:tab w:val="left" w:pos="477"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有（新合力）无菌器械物品接收流程，并粘贴</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在醒目位置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制度管理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无菌物品交接无流程-3，有流程未粘贴-2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6"/>
              </w:numPr>
              <w:jc w:val="both"/>
              <w:spacing w:before="0" w:after="0" w:line="240" w:lineRule="auto"/>
              <w:tabs>
                <w:tab w:val="left" w:pos="220" w:leader="none"/>
                <w:tab w:val="left" w:pos="477"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有（新合力）无菌器械交接专岗负责制，人员</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相对固定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制度管理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无菌物品交接制度缺-3；人员未相对固定-2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6"/>
              </w:numPr>
              <w:jc w:val="both"/>
              <w:spacing w:before="0" w:after="0" w:line="240" w:lineRule="auto"/>
              <w:tabs>
                <w:tab w:val="left" w:pos="220" w:leader="none"/>
                <w:tab w:val="left" w:pos="477"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物品交接时，严格执行查对制度，发现问题及</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时反馈解决</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(1)交接时，接收方负责清点转运车（箱）数量，查看转运车（箱）外表是否有污染，密封条是否在位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清点核查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转运车污染-2，密封条不在位-2，，无菌物品外包装破损、污染-1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(2)按产品清单详细清点物品数量、名称，确保正确，无错发、漏发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清点核查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产品错发、漏发一件-1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(3)仔细核对外包装质量，确保完好、无污染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清点核查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无菌物品外包装破损一件-1，无菌物品外包装污染一件-1，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83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(4)确认灭菌质量，指示胶带是否变色，灭菌日期及失效期是否在有效范围内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清点核查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未确认灭菌指示胶带未变色不全或未变色-1，未确认效期-1，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177"/>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物</w:t>
            </w:r>
            <w:r/>
          </w:p>
          <w:p>
            <w:pPr>
              <w:ind w:left="0" w:right="0" w:firstLine="177"/>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品</w:t>
            </w:r>
            <w:r/>
          </w:p>
          <w:p>
            <w:pPr>
              <w:ind w:left="0" w:right="0" w:firstLine="177"/>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储</w:t>
            </w:r>
            <w:r/>
          </w:p>
          <w:p>
            <w:pPr>
              <w:ind w:left="0" w:right="0" w:firstLine="177"/>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存</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20</w:t>
            </w:r>
            <w:r/>
          </w:p>
          <w:p>
            <w:pPr>
              <w:ind w:left="0" w:right="0" w:firstLine="177"/>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7"/>
              </w:numPr>
              <w:jc w:val="both"/>
              <w:spacing w:before="0" w:after="0" w:line="240" w:lineRule="auto"/>
              <w:tabs>
                <w:tab w:val="left" w:pos="220" w:leader="none"/>
                <w:tab w:val="left" w:pos="425"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严格执行手卫生要求，接触清洁物品和无菌物</w:t>
            </w:r>
            <w:r/>
          </w:p>
          <w:p>
            <w:pPr>
              <w:ind w:left="0" w:right="0" w:firstLine="18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前应洗手或者手消毒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手卫生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未执行手卫生-2，手卫生方法不正确-1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3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7"/>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无菌物品存放区地面、墙面、物体表面无灰尘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环境质量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无菌物品存放架或柜有灰尘-2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75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7"/>
              </w:numPr>
              <w:jc w:val="both"/>
              <w:spacing w:before="0" w:after="0" w:line="240" w:lineRule="auto"/>
              <w:tabs>
                <w:tab w:val="left" w:pos="220" w:leader="none"/>
                <w:tab w:val="left" w:pos="425"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物品存放架或柜距地面高度≥20cm，离墙≥</w:t>
            </w:r>
            <w:r/>
          </w:p>
          <w:p>
            <w:pPr>
              <w:ind w:left="0" w:right="0" w:firstLine="18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5cm，距天花板≥50cm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放置环境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存放架或柜距离地面高度不符-2；距离墙面高度不符-2；距离天花板高度不符-2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75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4.器械（1）基数合理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基数管理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无菌物品基数不合理-2，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75"/>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18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器械（2）物品不洁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无菌物品不洁-2，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9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18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器械（3）定位放置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定位放置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无菌物品未定位放置-2，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545"/>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18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器械（4）标识清楚，取拿方便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标识管理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无菌物品标识不清-2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内</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物</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品</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量</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20</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 w:val="left" w:pos="425"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器械包内物品齐全、配置适用、摆放合理。物</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品包装松紧适宜、体积及重量符合规范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器械包内物品缺-1；包装松散-1；体积重量不符合规范-1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21"/>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穿刺针配套，针尖锐利无钩、针梗通畅无弯曲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穿刺针不配套-1；针尖有钩-1；针梗弯曲-1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503"/>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 w:val="left" w:pos="425"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按规范要求使用化学指示卡及包外化学指示</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无菌包缺指示胶带或内指示卡一项-5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63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纸塑袋、纸袋等密封包装其密封宽度符合国家</w:t>
            </w:r>
            <w:r/>
          </w:p>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无菌包密封宽度＜6mm，一件-1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6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灭菌物品包装的标识注明物品名称、包装者等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标识不清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无菌包标识注明不清缺一项-1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44"/>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8"/>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无湿包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湿包管理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湿包一件-5；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6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7.包内物品无水渍、污渍、锈迹、污垢，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清洗质量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包内器械不洁一件-1；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36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8.器械无错放、漏放、损坏、功能缺失等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器械错放、漏放、损坏、功能缺失一件-1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污</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染</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器</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械</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回</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收</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9"/>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污染物品回收时，洁污分开，密闭运送，不在</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诊疗场所对污染器械、器具和物品清点交接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环境管理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未洁污分开-2；未密闭运送-2；诊疗场所交接-1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573"/>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9"/>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朊毒体、气性坏疽及突发原因不明的传染性病</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原体污染的诊疗器械、器具和物品双层包装、标识清楚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特殊感染管理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特殊感染物品未双层包装-5，标识不清一件-2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756"/>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9"/>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术后手术器械置于密闭箱内送新合力统一管</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理，若在手术室处置，则应按照相应处置验收标准执行。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转运管理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污染物品未置于密闭箱内运送-2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5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numPr>
                <w:ilvl w:val="0"/>
                <w:numId w:val="9"/>
              </w:numPr>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回收运送工具每次使用后清洗、消毒、干燥备</w:t>
            </w:r>
            <w:r/>
          </w:p>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终末处置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回收工具未清洗-2；回收工具未消毒-2；回收工具未干燥-2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量</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管</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理</w:t>
            </w:r>
            <w:r/>
          </w:p>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1.消毒剂、清洁剂、润滑剂符合国家相关标准和规定，根据器械的材质、污染物种类、选择适宜的清洁剂。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消毒剂、清洁剂、润滑剂不符国家相关标准和规定-2分。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5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2.灭菌蒸汽用水应为软水或纯化水。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用水管理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灭菌用水非软水或纯化水-5分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50"/>
        </w:trPr>
        <w:tc>
          <w:tcPr>
            <w:vMerge w:val="continue"/>
            <w:textDirection w:val="lrTb"/>
            <w:noWrap w:val="false"/>
          </w:tcPr>
          <w:p>
            <w:pPr>
              <w:spacing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360"/>
              <w:jc w:val="both"/>
              <w:spacing w:before="0" w:after="0" w:line="240" w:lineRule="auto"/>
              <w:tabs>
                <w:tab w:val="left" w:pos="220" w:leader="none"/>
              </w:tabs>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3.包装材料符合GB\T19633的要求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71"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包装材料不符合标准-3分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line="240" w:lineRule="auto"/>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 </w:t>
            </w:r>
            <w:r/>
          </w:p>
        </w:tc>
      </w:tr>
    </w:tbl>
    <w:p>
      <w:pPr>
        <w:ind w:right="1560" w:firstLine="420"/>
        <w:jc w:val="right"/>
        <w:spacing w:line="580" w:lineRule="exact"/>
        <w:rPr>
          <w:rFonts w:ascii="宋体" w:hAnsi="宋体" w:eastAsia="宋体"/>
          <w:color w:val="auto"/>
          <w:szCs w:val="21"/>
          <w:highlight w:val="none"/>
        </w:rPr>
      </w:pPr>
      <w:r>
        <w:rPr>
          <w:rFonts w:ascii="宋体" w:hAnsi="宋体" w:eastAsia="宋体"/>
          <w:color w:val="auto"/>
          <w:szCs w:val="21"/>
          <w:highlight w:val="none"/>
        </w:rPr>
      </w:r>
      <w:r/>
    </w:p>
    <w:p>
      <w:pPr>
        <w:ind w:right="1560" w:firstLine="420"/>
        <w:jc w:val="right"/>
        <w:spacing w:line="580" w:lineRule="exact"/>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全文完</w:t>
      </w:r>
      <w:r>
        <w:rPr>
          <w:rFonts w:hint="eastAsia" w:ascii="宋体" w:hAnsi="宋体" w:eastAsia="宋体"/>
          <w:color w:val="auto"/>
          <w:szCs w:val="21"/>
          <w:highlight w:val="none"/>
          <w:lang w:eastAsia="zh-CN"/>
        </w:rPr>
        <w:t xml:space="preserve">】</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方正大黑简体">
    <w:panose1 w:val="020B0503020202020204"/>
  </w:font>
  <w:font w:name="等线 Light">
    <w:panose1 w:val="0201060003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02"/>
      </w:rPr>
      <w:framePr w:wrap="around" w:vAnchor="text" w:hAnchor="margin" w:xAlign="center" w:y="1"/>
    </w:pPr>
    <w:r>
      <w:rPr>
        <w:rStyle w:val="902"/>
      </w:rPr>
      <w:fldChar w:fldCharType="begin"/>
    </w:r>
    <w:r>
      <w:rPr>
        <w:rStyle w:val="902"/>
      </w:rPr>
      <w:instrText xml:space="preserve"> PAGE </w:instrText>
    </w:r>
    <w:r>
      <w:rPr>
        <w:rStyle w:val="902"/>
      </w:rPr>
      <w:fldChar w:fldCharType="separate"/>
    </w:r>
    <w:r>
      <w:rPr>
        <w:rStyle w:val="902"/>
      </w:rPr>
      <w:t xml:space="preserve">- 26 -</w:t>
    </w:r>
    <w:r>
      <w:rPr>
        <w:rStyle w:val="902"/>
      </w:rPr>
      <w:fldChar w:fldCharType="end"/>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902"/>
      </w:rPr>
      <w:framePr w:wrap="around" w:vAnchor="text" w:hAnchor="margin" w:xAlign="center" w:y="1"/>
    </w:pPr>
    <w:r>
      <w:rPr>
        <w:sz w:val="18"/>
      </w:rPr>
      <w:fldChar w:fldCharType="begin"/>
    </w:r>
    <w:r>
      <w:rPr>
        <w:rStyle w:val="902"/>
      </w:rPr>
      <w:instrText xml:space="preserve">PAGE  </w:instrText>
    </w:r>
    <w:r>
      <w:rPr>
        <w:sz w:val="18"/>
      </w:rPr>
      <w:fldChar w:fldCharType="end"/>
    </w:r>
    <w:r/>
  </w:p>
  <w:p>
    <w:pPr>
      <w:ind w:right="360"/>
      <w:rPr>
        <w:sz w:val="18"/>
      </w:rPr>
    </w:pPr>
    <w:r>
      <w:rPr>
        <w:sz w:val="18"/>
      </w:r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p>
    <w:pP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77" w:hanging="4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7"/>
  </w:num>
  <w:num w:numId="3">
    <w:abstractNumId w:val="4"/>
  </w:num>
  <w:num w:numId="4">
    <w:abstractNumId w:val="5"/>
  </w:num>
  <w:num w:numId="5">
    <w:abstractNumId w:val="1"/>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6"/>
    <w:next w:val="886"/>
    <w:link w:val="713"/>
    <w:uiPriority w:val="9"/>
    <w:qFormat/>
    <w:pPr>
      <w:keepLines/>
      <w:keepNext/>
      <w:spacing w:before="480" w:after="200"/>
      <w:outlineLvl w:val="0"/>
    </w:pPr>
    <w:rPr>
      <w:rFonts w:ascii="Arial" w:hAnsi="Arial" w:eastAsia="Arial" w:cs="Arial"/>
      <w:sz w:val="40"/>
      <w:szCs w:val="40"/>
    </w:rPr>
  </w:style>
  <w:style w:type="character" w:styleId="713">
    <w:name w:val="Heading 1 Char"/>
    <w:basedOn w:val="888"/>
    <w:link w:val="712"/>
    <w:uiPriority w:val="9"/>
    <w:rPr>
      <w:rFonts w:ascii="Arial" w:hAnsi="Arial" w:eastAsia="Arial" w:cs="Arial"/>
      <w:sz w:val="40"/>
      <w:szCs w:val="40"/>
    </w:rPr>
  </w:style>
  <w:style w:type="character" w:styleId="714">
    <w:name w:val="Heading 2 Char"/>
    <w:basedOn w:val="888"/>
    <w:link w:val="887"/>
    <w:uiPriority w:val="9"/>
    <w:rPr>
      <w:rFonts w:ascii="Arial" w:hAnsi="Arial" w:eastAsia="Arial" w:cs="Arial"/>
      <w:sz w:val="34"/>
    </w:rPr>
  </w:style>
  <w:style w:type="paragraph" w:styleId="715">
    <w:name w:val="Heading 3"/>
    <w:basedOn w:val="886"/>
    <w:next w:val="886"/>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basedOn w:val="888"/>
    <w:link w:val="715"/>
    <w:uiPriority w:val="9"/>
    <w:rPr>
      <w:rFonts w:ascii="Arial" w:hAnsi="Arial" w:eastAsia="Arial" w:cs="Arial"/>
      <w:sz w:val="30"/>
      <w:szCs w:val="30"/>
    </w:rPr>
  </w:style>
  <w:style w:type="paragraph" w:styleId="717">
    <w:name w:val="Heading 4"/>
    <w:basedOn w:val="886"/>
    <w:next w:val="886"/>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8"/>
    <w:link w:val="717"/>
    <w:uiPriority w:val="9"/>
    <w:rPr>
      <w:rFonts w:ascii="Arial" w:hAnsi="Arial" w:eastAsia="Arial" w:cs="Arial"/>
      <w:b/>
      <w:bCs/>
      <w:sz w:val="26"/>
      <w:szCs w:val="26"/>
    </w:rPr>
  </w:style>
  <w:style w:type="paragraph" w:styleId="719">
    <w:name w:val="Heading 5"/>
    <w:basedOn w:val="886"/>
    <w:next w:val="886"/>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8"/>
    <w:link w:val="719"/>
    <w:uiPriority w:val="9"/>
    <w:rPr>
      <w:rFonts w:ascii="Arial" w:hAnsi="Arial" w:eastAsia="Arial" w:cs="Arial"/>
      <w:b/>
      <w:bCs/>
      <w:sz w:val="24"/>
      <w:szCs w:val="24"/>
    </w:rPr>
  </w:style>
  <w:style w:type="paragraph" w:styleId="721">
    <w:name w:val="Heading 6"/>
    <w:basedOn w:val="886"/>
    <w:next w:val="886"/>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8"/>
    <w:link w:val="721"/>
    <w:uiPriority w:val="9"/>
    <w:rPr>
      <w:rFonts w:ascii="Arial" w:hAnsi="Arial" w:eastAsia="Arial" w:cs="Arial"/>
      <w:b/>
      <w:bCs/>
      <w:sz w:val="22"/>
      <w:szCs w:val="22"/>
    </w:rPr>
  </w:style>
  <w:style w:type="paragraph" w:styleId="723">
    <w:name w:val="Heading 7"/>
    <w:basedOn w:val="886"/>
    <w:next w:val="886"/>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8"/>
    <w:link w:val="723"/>
    <w:uiPriority w:val="9"/>
    <w:rPr>
      <w:rFonts w:ascii="Arial" w:hAnsi="Arial" w:eastAsia="Arial" w:cs="Arial"/>
      <w:b/>
      <w:bCs/>
      <w:i/>
      <w:iCs/>
      <w:sz w:val="22"/>
      <w:szCs w:val="22"/>
    </w:rPr>
  </w:style>
  <w:style w:type="paragraph" w:styleId="725">
    <w:name w:val="Heading 8"/>
    <w:basedOn w:val="886"/>
    <w:next w:val="886"/>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8"/>
    <w:link w:val="725"/>
    <w:uiPriority w:val="9"/>
    <w:rPr>
      <w:rFonts w:ascii="Arial" w:hAnsi="Arial" w:eastAsia="Arial" w:cs="Arial"/>
      <w:i/>
      <w:iCs/>
      <w:sz w:val="22"/>
      <w:szCs w:val="22"/>
    </w:rPr>
  </w:style>
  <w:style w:type="paragraph" w:styleId="727">
    <w:name w:val="Heading 9"/>
    <w:basedOn w:val="886"/>
    <w:next w:val="886"/>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8"/>
    <w:link w:val="727"/>
    <w:uiPriority w:val="9"/>
    <w:rPr>
      <w:rFonts w:ascii="Arial" w:hAnsi="Arial" w:eastAsia="Arial" w:cs="Arial"/>
      <w:i/>
      <w:iCs/>
      <w:sz w:val="21"/>
      <w:szCs w:val="21"/>
    </w:rPr>
  </w:style>
  <w:style w:type="paragraph" w:styleId="729">
    <w:name w:val="List Paragraph"/>
    <w:basedOn w:val="886"/>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6"/>
    <w:next w:val="886"/>
    <w:link w:val="732"/>
    <w:uiPriority w:val="10"/>
    <w:qFormat/>
    <w:pPr>
      <w:contextualSpacing/>
      <w:spacing w:before="300" w:after="200"/>
    </w:pPr>
    <w:rPr>
      <w:sz w:val="48"/>
      <w:szCs w:val="48"/>
    </w:rPr>
  </w:style>
  <w:style w:type="character" w:styleId="732">
    <w:name w:val="Title Char"/>
    <w:basedOn w:val="888"/>
    <w:link w:val="731"/>
    <w:uiPriority w:val="10"/>
    <w:rPr>
      <w:sz w:val="48"/>
      <w:szCs w:val="48"/>
    </w:rPr>
  </w:style>
  <w:style w:type="paragraph" w:styleId="733">
    <w:name w:val="Subtitle"/>
    <w:basedOn w:val="886"/>
    <w:next w:val="886"/>
    <w:link w:val="734"/>
    <w:uiPriority w:val="11"/>
    <w:qFormat/>
    <w:pPr>
      <w:spacing w:before="200" w:after="200"/>
    </w:pPr>
    <w:rPr>
      <w:sz w:val="24"/>
      <w:szCs w:val="24"/>
    </w:rPr>
  </w:style>
  <w:style w:type="character" w:styleId="734">
    <w:name w:val="Subtitle Char"/>
    <w:basedOn w:val="888"/>
    <w:link w:val="733"/>
    <w:uiPriority w:val="11"/>
    <w:rPr>
      <w:sz w:val="24"/>
      <w:szCs w:val="24"/>
    </w:rPr>
  </w:style>
  <w:style w:type="paragraph" w:styleId="735">
    <w:name w:val="Quote"/>
    <w:basedOn w:val="886"/>
    <w:next w:val="886"/>
    <w:link w:val="736"/>
    <w:uiPriority w:val="29"/>
    <w:qFormat/>
    <w:pPr>
      <w:ind w:left="720" w:right="720"/>
    </w:pPr>
    <w:rPr>
      <w:i/>
    </w:rPr>
  </w:style>
  <w:style w:type="character" w:styleId="736">
    <w:name w:val="Quote Char"/>
    <w:link w:val="735"/>
    <w:uiPriority w:val="29"/>
    <w:rPr>
      <w:i/>
    </w:rPr>
  </w:style>
  <w:style w:type="paragraph" w:styleId="737">
    <w:name w:val="Intense Quote"/>
    <w:basedOn w:val="886"/>
    <w:next w:val="8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8"/>
    <w:link w:val="897"/>
    <w:uiPriority w:val="99"/>
  </w:style>
  <w:style w:type="character" w:styleId="740">
    <w:name w:val="Footer Char"/>
    <w:basedOn w:val="888"/>
    <w:link w:val="896"/>
    <w:uiPriority w:val="99"/>
  </w:style>
  <w:style w:type="paragraph" w:styleId="741">
    <w:name w:val="Caption"/>
    <w:basedOn w:val="886"/>
    <w:next w:val="886"/>
    <w:uiPriority w:val="35"/>
    <w:semiHidden/>
    <w:unhideWhenUsed/>
    <w:qFormat/>
    <w:pPr>
      <w:spacing w:line="276" w:lineRule="auto"/>
    </w:pPr>
    <w:rPr>
      <w:b/>
      <w:bCs/>
      <w:color w:val="4f81bd" w:themeColor="accent1"/>
      <w:sz w:val="18"/>
      <w:szCs w:val="18"/>
    </w:rPr>
  </w:style>
  <w:style w:type="character" w:styleId="742">
    <w:name w:val="Caption Char"/>
    <w:basedOn w:val="741"/>
    <w:link w:val="896"/>
    <w:uiPriority w:val="99"/>
  </w:style>
  <w:style w:type="table" w:styleId="743">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9">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3">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1">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4">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8">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5">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5">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9">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2">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6">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9">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3">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8"/>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8"/>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等线" w:hAnsi="等线" w:eastAsia="等线" w:cs="Times New Roman"/>
      <w:sz w:val="21"/>
      <w:szCs w:val="22"/>
      <w:lang w:val="en-US" w:eastAsia="zh-CN" w:bidi="ar-SA"/>
    </w:rPr>
  </w:style>
  <w:style w:type="paragraph" w:styleId="887">
    <w:name w:val="Heading 2"/>
    <w:basedOn w:val="886"/>
    <w:next w:val="88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Normal Indent"/>
    <w:basedOn w:val="886"/>
    <w:next w:val="886"/>
    <w:uiPriority w:val="99"/>
    <w:unhideWhenUsed/>
    <w:qFormat/>
    <w:pPr>
      <w:ind w:firstLine="420"/>
      <w:jc w:val="left"/>
    </w:pPr>
    <w:rPr>
      <w:sz w:val="24"/>
    </w:rPr>
  </w:style>
  <w:style w:type="paragraph" w:styleId="891">
    <w:name w:val="annotation text"/>
    <w:basedOn w:val="886"/>
    <w:link w:val="919"/>
    <w:uiPriority w:val="99"/>
    <w:semiHidden/>
    <w:unhideWhenUsed/>
    <w:qFormat/>
    <w:pPr>
      <w:jc w:val="left"/>
    </w:pPr>
  </w:style>
  <w:style w:type="paragraph" w:styleId="892">
    <w:name w:val="Body Text"/>
    <w:basedOn w:val="886"/>
    <w:next w:val="886"/>
    <w:link w:val="908"/>
    <w:uiPriority w:val="0"/>
    <w:qFormat/>
    <w:pPr>
      <w:jc w:val="center"/>
    </w:pPr>
    <w:rPr>
      <w:rFonts w:ascii="方正大黑简体" w:eastAsia="方正大黑简体"/>
      <w:position w:val="6"/>
      <w:sz w:val="30"/>
    </w:rPr>
  </w:style>
  <w:style w:type="paragraph" w:styleId="893">
    <w:name w:val="Body Text Indent"/>
    <w:basedOn w:val="886"/>
    <w:next w:val="886"/>
    <w:link w:val="926"/>
    <w:uiPriority w:val="99"/>
    <w:semiHidden/>
    <w:unhideWhenUsed/>
    <w:qFormat/>
    <w:pPr>
      <w:ind w:left="420"/>
      <w:spacing w:after="120"/>
    </w:pPr>
  </w:style>
  <w:style w:type="paragraph" w:styleId="894">
    <w:name w:val="Plain Text"/>
    <w:basedOn w:val="886"/>
    <w:uiPriority w:val="0"/>
    <w:qFormat/>
    <w:rPr>
      <w:rFonts w:ascii="宋体" w:hAnsi="Courier New" w:eastAsia="楷体_GB2312"/>
      <w:sz w:val="26"/>
      <w:szCs w:val="20"/>
    </w:rPr>
  </w:style>
  <w:style w:type="paragraph" w:styleId="895">
    <w:name w:val="Balloon Text"/>
    <w:basedOn w:val="886"/>
    <w:link w:val="923"/>
    <w:uiPriority w:val="99"/>
    <w:semiHidden/>
    <w:unhideWhenUsed/>
    <w:qFormat/>
    <w:rPr>
      <w:sz w:val="18"/>
      <w:szCs w:val="18"/>
    </w:rPr>
  </w:style>
  <w:style w:type="paragraph" w:styleId="896">
    <w:name w:val="Footer"/>
    <w:basedOn w:val="886"/>
    <w:link w:val="910"/>
    <w:uiPriority w:val="99"/>
    <w:unhideWhenUsed/>
    <w:qFormat/>
    <w:pPr>
      <w:jc w:val="left"/>
      <w:tabs>
        <w:tab w:val="center" w:pos="4153" w:leader="none"/>
        <w:tab w:val="right" w:pos="8306" w:leader="none"/>
      </w:tabs>
    </w:pPr>
    <w:rPr>
      <w:sz w:val="18"/>
      <w:szCs w:val="18"/>
    </w:rPr>
  </w:style>
  <w:style w:type="paragraph" w:styleId="897">
    <w:name w:val="Header"/>
    <w:basedOn w:val="886"/>
    <w:link w:val="912"/>
    <w:uiPriority w:val="99"/>
    <w:unhideWhenUsed/>
    <w:qFormat/>
    <w:pPr>
      <w:jc w:val="center"/>
      <w:tabs>
        <w:tab w:val="center" w:pos="4153" w:leader="none"/>
        <w:tab w:val="right" w:pos="8306" w:leader="none"/>
      </w:tabs>
    </w:pPr>
    <w:rPr>
      <w:sz w:val="18"/>
      <w:szCs w:val="18"/>
    </w:rPr>
  </w:style>
  <w:style w:type="paragraph" w:styleId="898">
    <w:name w:val="Normal (Web)"/>
    <w:basedOn w:val="886"/>
    <w:uiPriority w:val="0"/>
    <w:unhideWhenUsed/>
    <w:qFormat/>
    <w:pPr>
      <w:jc w:val="left"/>
      <w:spacing w:before="100" w:beforeAutospacing="1" w:after="100" w:afterAutospacing="1"/>
      <w:widowControl/>
    </w:pPr>
    <w:rPr>
      <w:rFonts w:ascii="宋体" w:hAnsi="宋体" w:cs="宋体"/>
      <w:sz w:val="24"/>
      <w:szCs w:val="24"/>
    </w:rPr>
  </w:style>
  <w:style w:type="paragraph" w:styleId="899">
    <w:name w:val="annotation subject"/>
    <w:basedOn w:val="891"/>
    <w:next w:val="891"/>
    <w:link w:val="921"/>
    <w:uiPriority w:val="99"/>
    <w:semiHidden/>
    <w:unhideWhenUsed/>
    <w:qFormat/>
    <w:rPr>
      <w:b/>
      <w:bCs/>
    </w:rPr>
  </w:style>
  <w:style w:type="paragraph" w:styleId="900">
    <w:name w:val="Body Text First Indent 2"/>
    <w:basedOn w:val="893"/>
    <w:link w:val="927"/>
    <w:uiPriority w:val="99"/>
    <w:semiHidden/>
    <w:unhideWhenUsed/>
    <w:qFormat/>
    <w:pPr>
      <w:ind w:firstLine="420"/>
    </w:pPr>
  </w:style>
  <w:style w:type="table" w:styleId="901">
    <w:name w:val="Table Grid"/>
    <w:basedOn w:val="8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page number"/>
    <w:uiPriority w:val="0"/>
    <w:qFormat/>
    <w:rPr>
      <w:rFonts w:ascii="Calibri" w:hAnsi="Calibri" w:eastAsia="宋体" w:cs="Times New Roman"/>
    </w:rPr>
  </w:style>
  <w:style w:type="character" w:styleId="903">
    <w:name w:val="Emphasis"/>
    <w:basedOn w:val="888"/>
    <w:uiPriority w:val="0"/>
    <w:qFormat/>
    <w:rPr>
      <w:i/>
    </w:rPr>
  </w:style>
  <w:style w:type="character" w:styleId="904">
    <w:name w:val="annotation reference"/>
    <w:uiPriority w:val="99"/>
    <w:semiHidden/>
    <w:unhideWhenUsed/>
    <w:qFormat/>
    <w:rPr>
      <w:sz w:val="21"/>
      <w:szCs w:val="21"/>
    </w:rPr>
  </w:style>
  <w:style w:type="paragraph" w:styleId="905" w:customStyle="1">
    <w:name w:val="正文首行缩进 21"/>
    <w:basedOn w:val="906"/>
    <w:uiPriority w:val="0"/>
    <w:qFormat/>
    <w:pPr>
      <w:ind w:firstLine="420"/>
      <w:spacing w:after="120" w:line="240" w:lineRule="auto"/>
    </w:pPr>
    <w:rPr>
      <w:szCs w:val="24"/>
    </w:rPr>
  </w:style>
  <w:style w:type="paragraph" w:styleId="906" w:customStyle="1">
    <w:name w:val="正文文本缩进11"/>
    <w:basedOn w:val="886"/>
    <w:uiPriority w:val="0"/>
    <w:qFormat/>
    <w:pPr>
      <w:ind w:left="420" w:firstLine="1188"/>
      <w:spacing w:line="360" w:lineRule="exact"/>
    </w:pPr>
  </w:style>
  <w:style w:type="paragraph" w:styleId="907" w:customStyle="1">
    <w:name w:val="首行缩进"/>
    <w:basedOn w:val="886"/>
    <w:uiPriority w:val="0"/>
    <w:qFormat/>
    <w:pPr>
      <w:ind w:firstLine="480"/>
    </w:pPr>
    <w:rPr>
      <w:rFonts w:ascii="Calibri" w:hAnsi="Calibri" w:eastAsia="宋体"/>
      <w:szCs w:val="24"/>
      <w:lang w:val="zh-CN"/>
    </w:rPr>
  </w:style>
  <w:style w:type="character" w:styleId="908" w:customStyle="1">
    <w:name w:val="正文文本 Char"/>
    <w:basedOn w:val="888"/>
    <w:link w:val="892"/>
    <w:uiPriority w:val="0"/>
    <w:qFormat/>
    <w:rPr>
      <w:rFonts w:ascii="方正大黑简体" w:hAnsi="等线" w:eastAsia="方正大黑简体" w:cs="Times New Roman"/>
      <w:position w:val="6"/>
      <w:sz w:val="30"/>
    </w:rPr>
  </w:style>
  <w:style w:type="character" w:styleId="909" w:customStyle="1">
    <w:name w:val="页脚 字符"/>
    <w:basedOn w:val="888"/>
    <w:uiPriority w:val="99"/>
    <w:semiHidden/>
    <w:qFormat/>
    <w:rPr>
      <w:rFonts w:ascii="等线" w:hAnsi="等线" w:eastAsia="等线" w:cs="Times New Roman"/>
      <w:sz w:val="18"/>
      <w:szCs w:val="18"/>
    </w:rPr>
  </w:style>
  <w:style w:type="character" w:styleId="910" w:customStyle="1">
    <w:name w:val="页脚 Char"/>
    <w:link w:val="896"/>
    <w:uiPriority w:val="99"/>
    <w:qFormat/>
    <w:rPr>
      <w:rFonts w:ascii="等线" w:hAnsi="等线" w:eastAsia="等线" w:cs="Times New Roman"/>
      <w:sz w:val="18"/>
      <w:szCs w:val="18"/>
    </w:rPr>
  </w:style>
  <w:style w:type="character" w:styleId="911" w:customStyle="1">
    <w:name w:val="页眉 字符"/>
    <w:basedOn w:val="888"/>
    <w:uiPriority w:val="99"/>
    <w:semiHidden/>
    <w:qFormat/>
    <w:rPr>
      <w:rFonts w:ascii="等线" w:hAnsi="等线" w:eastAsia="等线" w:cs="Times New Roman"/>
      <w:sz w:val="18"/>
      <w:szCs w:val="18"/>
    </w:rPr>
  </w:style>
  <w:style w:type="character" w:styleId="912" w:customStyle="1">
    <w:name w:val="页眉 Char"/>
    <w:link w:val="897"/>
    <w:uiPriority w:val="99"/>
    <w:qFormat/>
    <w:rPr>
      <w:rFonts w:ascii="等线" w:hAnsi="等线" w:eastAsia="等线" w:cs="Times New Roman"/>
      <w:sz w:val="18"/>
      <w:szCs w:val="18"/>
    </w:rPr>
  </w:style>
  <w:style w:type="paragraph" w:styleId="913" w:customStyle="1">
    <w:name w:val="_Style 11"/>
    <w:basedOn w:val="886"/>
    <w:next w:val="886"/>
    <w:uiPriority w:val="0"/>
    <w:qFormat/>
    <w:pPr>
      <w:jc w:val="left"/>
    </w:pPr>
    <w:rPr>
      <w:rFonts w:ascii="Calibri" w:hAnsi="Calibri" w:eastAsia="楷体_GB2312"/>
      <w:sz w:val="24"/>
      <w:szCs w:val="20"/>
    </w:rPr>
  </w:style>
  <w:style w:type="paragraph" w:styleId="914" w:customStyle="1">
    <w:name w:val="修订1"/>
    <w:uiPriority w:val="99"/>
    <w:semiHidden/>
    <w:qFormat/>
    <w:rPr>
      <w:rFonts w:ascii="等线" w:hAnsi="等线" w:eastAsia="等线" w:cs="Times New Roman"/>
      <w:sz w:val="21"/>
      <w:szCs w:val="22"/>
      <w:lang w:val="en-US" w:eastAsia="zh-CN" w:bidi="ar-SA"/>
    </w:rPr>
  </w:style>
  <w:style w:type="paragraph" w:styleId="915" w:customStyle="1">
    <w:name w:val="正文1"/>
    <w:basedOn w:val="886"/>
    <w:next w:val="886"/>
    <w:uiPriority w:val="0"/>
    <w:qFormat/>
    <w:pPr>
      <w:ind w:firstLine="420"/>
      <w:spacing w:line="360" w:lineRule="auto"/>
      <w:tabs>
        <w:tab w:val="left" w:pos="1267" w:leader="none"/>
      </w:tabs>
    </w:pPr>
    <w:rPr>
      <w:rFonts w:ascii="Calibri" w:hAnsi="Calibri"/>
      <w:sz w:val="24"/>
      <w:szCs w:val="20"/>
      <w:lang w:val="zh-CN"/>
    </w:rPr>
  </w:style>
  <w:style w:type="paragraph" w:styleId="916" w:customStyle="1">
    <w:name w:val="纯文本1"/>
    <w:basedOn w:val="886"/>
    <w:uiPriority w:val="0"/>
    <w:qFormat/>
    <w:pPr>
      <w:jc w:val="left"/>
      <w:widowControl/>
    </w:pPr>
    <w:rPr>
      <w:rFonts w:ascii="宋体" w:hAnsi="Courier New" w:eastAsia="楷体_GB2312"/>
      <w:sz w:val="26"/>
      <w:szCs w:val="20"/>
    </w:rPr>
  </w:style>
  <w:style w:type="paragraph" w:styleId="917" w:customStyle="1">
    <w:name w:val="纯文本11"/>
    <w:basedOn w:val="886"/>
    <w:uiPriority w:val="0"/>
    <w:qFormat/>
    <w:rPr>
      <w:rFonts w:hint="eastAsia" w:ascii="宋体" w:hAnsi="Courier New" w:eastAsia="楷体_GB2312"/>
      <w:sz w:val="28"/>
      <w:szCs w:val="20"/>
    </w:rPr>
  </w:style>
  <w:style w:type="character" w:styleId="918" w:customStyle="1">
    <w:name w:val="批注文字 字符"/>
    <w:basedOn w:val="888"/>
    <w:uiPriority w:val="99"/>
    <w:semiHidden/>
    <w:qFormat/>
    <w:rPr>
      <w:rFonts w:ascii="等线" w:hAnsi="等线" w:eastAsia="等线" w:cs="Times New Roman"/>
    </w:rPr>
  </w:style>
  <w:style w:type="character" w:styleId="919" w:customStyle="1">
    <w:name w:val="批注文字 Char"/>
    <w:link w:val="891"/>
    <w:uiPriority w:val="99"/>
    <w:semiHidden/>
    <w:qFormat/>
    <w:rPr>
      <w:rFonts w:ascii="等线" w:hAnsi="等线" w:eastAsia="等线" w:cs="Times New Roman"/>
    </w:rPr>
  </w:style>
  <w:style w:type="character" w:styleId="920" w:customStyle="1">
    <w:name w:val="批注主题 字符"/>
    <w:basedOn w:val="918"/>
    <w:uiPriority w:val="99"/>
    <w:semiHidden/>
    <w:qFormat/>
    <w:rPr>
      <w:rFonts w:ascii="等线" w:hAnsi="等线" w:eastAsia="等线" w:cs="Times New Roman"/>
      <w:b/>
      <w:bCs/>
    </w:rPr>
  </w:style>
  <w:style w:type="character" w:styleId="921" w:customStyle="1">
    <w:name w:val="批注主题 Char"/>
    <w:link w:val="899"/>
    <w:uiPriority w:val="99"/>
    <w:semiHidden/>
    <w:qFormat/>
    <w:rPr>
      <w:rFonts w:ascii="等线" w:hAnsi="等线" w:eastAsia="等线" w:cs="Times New Roman"/>
      <w:b/>
      <w:bCs/>
    </w:rPr>
  </w:style>
  <w:style w:type="character" w:styleId="922" w:customStyle="1">
    <w:name w:val="批注框文本 字符"/>
    <w:basedOn w:val="888"/>
    <w:uiPriority w:val="99"/>
    <w:semiHidden/>
    <w:qFormat/>
    <w:rPr>
      <w:rFonts w:ascii="等线" w:hAnsi="等线" w:eastAsia="等线" w:cs="Times New Roman"/>
      <w:sz w:val="18"/>
      <w:szCs w:val="18"/>
    </w:rPr>
  </w:style>
  <w:style w:type="character" w:styleId="923" w:customStyle="1">
    <w:name w:val="批注框文本 Char"/>
    <w:link w:val="895"/>
    <w:uiPriority w:val="99"/>
    <w:semiHidden/>
    <w:qFormat/>
    <w:rPr>
      <w:rFonts w:ascii="等线" w:hAnsi="等线" w:eastAsia="等线" w:cs="Times New Roman"/>
      <w:sz w:val="18"/>
      <w:szCs w:val="18"/>
    </w:rPr>
  </w:style>
  <w:style w:type="paragraph" w:styleId="924" w:customStyle="1">
    <w:name w:val="普通(网站)1"/>
    <w:basedOn w:val="886"/>
    <w:uiPriority w:val="0"/>
    <w:qFormat/>
    <w:pPr>
      <w:jc w:val="left"/>
      <w:spacing w:before="100" w:beforeAutospacing="1" w:after="100" w:afterAutospacing="1"/>
      <w:widowControl/>
    </w:pPr>
    <w:rPr>
      <w:rFonts w:ascii="宋体" w:hAnsi="宋体" w:eastAsia="宋体" w:cs="宋体"/>
      <w:sz w:val="24"/>
      <w:szCs w:val="24"/>
    </w:rPr>
  </w:style>
  <w:style w:type="paragraph" w:styleId="925" w:customStyle="1">
    <w:name w:val="正文文本缩进 31"/>
    <w:basedOn w:val="886"/>
    <w:uiPriority w:val="0"/>
    <w:qFormat/>
    <w:pPr>
      <w:ind w:firstLine="480"/>
      <w:jc w:val="left"/>
      <w:spacing w:line="440" w:lineRule="atLeast"/>
    </w:pPr>
    <w:rPr>
      <w:rFonts w:ascii="Times New Roman" w:hAnsi="Times New Roman" w:eastAsia="宋体"/>
      <w:sz w:val="24"/>
      <w:szCs w:val="24"/>
    </w:rPr>
  </w:style>
  <w:style w:type="character" w:styleId="926" w:customStyle="1">
    <w:name w:val="正文文本缩进 Char"/>
    <w:basedOn w:val="888"/>
    <w:link w:val="893"/>
    <w:uiPriority w:val="99"/>
    <w:semiHidden/>
    <w:qFormat/>
    <w:rPr>
      <w:rFonts w:ascii="等线" w:hAnsi="等线" w:eastAsia="等线" w:cs="Times New Roman"/>
    </w:rPr>
  </w:style>
  <w:style w:type="character" w:styleId="927" w:customStyle="1">
    <w:name w:val="正文首行缩进 2 Char"/>
    <w:basedOn w:val="926"/>
    <w:link w:val="900"/>
    <w:uiPriority w:val="99"/>
    <w:semiHidden/>
    <w:qFormat/>
    <w:rPr>
      <w:rFonts w:ascii="等线" w:hAnsi="等线" w:eastAsia="等线" w:cs="Times New Roman"/>
    </w:rPr>
  </w:style>
  <w:style w:type="paragraph" w:styleId="928" w:customStyle="1">
    <w:name w:val="普通 (Web)"/>
    <w:basedOn w:val="886"/>
    <w:uiPriority w:val="0"/>
    <w:qFormat/>
    <w:pPr>
      <w:jc w:val="left"/>
      <w:spacing w:before="100" w:beforeAutospacing="1" w:after="100" w:afterAutospacing="1"/>
      <w:widowControl/>
    </w:pPr>
    <w:rPr>
      <w:rFonts w:ascii="宋体" w:hAnsi="宋体"/>
      <w:color w:val="000000"/>
      <w:sz w:val="24"/>
    </w:rPr>
  </w:style>
  <w:style w:type="paragraph" w:styleId="929" w:customStyle="1">
    <w:name w:val="正文缩进1"/>
    <w:basedOn w:val="886"/>
    <w:next w:val="886"/>
    <w:uiPriority w:val="0"/>
    <w:qFormat/>
    <w:pPr>
      <w:ind w:left="420" w:firstLine="4772"/>
    </w:pPr>
  </w:style>
  <w:style w:type="character" w:styleId="930" w:customStyle="1">
    <w:name w:val="NormalCharacter1"/>
    <w:link w:val="931"/>
    <w:uiPriority w:val="0"/>
    <w:semiHidden/>
    <w:qFormat/>
    <w:rPr>
      <w:rFonts w:ascii="Calibri" w:hAnsi="Calibri" w:eastAsia="宋体" w:cs="Times New Roman"/>
    </w:rPr>
  </w:style>
  <w:style w:type="paragraph" w:styleId="931" w:customStyle="1">
    <w:name w:val="UserStyle_3"/>
    <w:basedOn w:val="886"/>
    <w:link w:val="930"/>
    <w:uiPriority w:val="0"/>
    <w:qFormat/>
    <w:pPr>
      <w:jc w:val="left"/>
      <w:spacing w:line="360" w:lineRule="auto"/>
      <w:shd w:val="clear" w:color="auto" w:fill="000080"/>
    </w:pPr>
    <w:rPr>
      <w:rFonts w:ascii="Calibri" w:hAnsi="Calibri" w:eastAsia="宋体"/>
    </w:rPr>
  </w:style>
  <w:style w:type="table" w:styleId="932" w:customStyle="1">
    <w:name w:val="网格型1"/>
    <w:basedOn w:val="889"/>
    <w:uiPriority w:val="39"/>
    <w:qFormat/>
    <w:pPr>
      <w:jc w:val="both"/>
      <w:widowControl w:val="off"/>
    </w:pPr>
    <w:tblPr>
      <w:tblCellMar>
        <w:left w:w="108" w:type="dxa"/>
        <w:top w:w="0" w:type="dxa"/>
        <w:right w:w="108" w:type="dxa"/>
        <w:bottom w:w="0" w:type="dxa"/>
      </w:tblCellMar>
    </w:tblPr>
  </w:style>
  <w:style w:type="character" w:styleId="933" w:customStyle="1">
    <w:name w:val="NormalCharacter"/>
    <w:uiPriority w:val="0"/>
    <w:semiHidden/>
    <w:qFormat/>
  </w:style>
  <w:style w:type="paragraph" w:styleId="934" w:customStyle="1">
    <w:name w:val="正文缩进11"/>
    <w:basedOn w:val="886"/>
    <w:uiPriority w:val="0"/>
    <w:qFormat/>
    <w:pPr>
      <w:ind w:firstLine="420"/>
      <w:jc w:val="left"/>
    </w:pPr>
    <w:rPr>
      <w:rFonts w:ascii="Times New Roman" w:hAnsi="Times New Roman" w:eastAsia="宋体"/>
      <w:sz w:val="24"/>
      <w:szCs w:val="20"/>
    </w:rPr>
  </w:style>
  <w:style w:type="paragraph" w:styleId="935" w:customStyle="1">
    <w:name w:val="_Style 1"/>
    <w:basedOn w:val="886"/>
    <w:uiPriority w:val="34"/>
    <w:qFormat/>
    <w:pPr>
      <w:ind w:firstLine="420"/>
      <w:jc w:val="left"/>
      <w:widowControl/>
    </w:pPr>
    <w:rPr>
      <w:sz w:val="24"/>
      <w:szCs w:val="24"/>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d1e42ef7-7db1-4023-9f1a-569589802ff5</errorID>
      <errorWord>点30分</errorWord>
      <group>L1_AI</group>
      <groupName>深度校对</groupName>
      <ability>L2_AI_Word</ability>
      <abilityName>字词纠错</abilityName>
      <candidateList>
        <item>:30</item>
      </candidateList>
      <explain/>
      <paraID>2B068800</paraID>
      <start>42</start>
      <end>46</end>
      <status>unmodified</status>
      <modifiedWord/>
      <trackRevisions>false</trackRevisions>
    </reviewItem>
    <reviewItem>
      <errorID>dbe6c2f2-e559-45b4-b44b-9688acc01bf7</errorID>
      <errorWord>1、</errorWord>
      <group>L1_Format</group>
      <groupName>格式问题</groupName>
      <ability>L2_Ordinal</ability>
      <abilityName>序号格式</abilityName>
      <candidateList>
        <item>1.</item>
      </candidateList>
      <explain>当前序号格式不规范，建议修改为规范格式[1.]。</explain>
      <paraID>7AB6BD65</paraID>
      <start>0</start>
      <end>2</end>
      <status>unmodified</status>
      <modifiedWord/>
      <trackRevisions>false</trackRevisions>
    </reviewItem>
    <reviewItem>
      <errorID>ee358e4d-00f0-4d83-a170-391656ab3edd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2597F410</paraID>
      <start>0</start>
      <end>2</end>
      <status>unmodified</status>
      <modifiedWord/>
      <trackRevisions>false</trackRevisions>
    </reviewItem>
    <reviewItem>
      <errorID>6af0d361-6245-441b-b398-56d2915515e8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7CE8D0E7</paraID>
      <start>0</start>
      <end>2</end>
      <status>unmodified</status>
      <modifiedWord/>
      <trackRevisions>false</trackRevisions>
    </reviewItem>
    <reviewItem>
      <errorID>0feb25af-f645-40d2-bf4e-e34f93e981be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5B15BC88</paraID>
      <start>0</start>
      <end>2</end>
      <status>unmodified</status>
      <modifiedWord/>
      <trackRevisions>false</trackRevisions>
    </reviewItem>
    <reviewItem>
      <errorID>39588ef6-5150-42e9-8fcd-0d54849aaa33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B1A8474</paraID>
      <start>0</start>
      <end>2</end>
      <status>unmodified</status>
      <modifiedWord/>
      <trackRevisions>false</trackRevisions>
    </reviewItem>
    <reviewItem>
      <errorID>31f5b801-59cd-4c0a-87a5-377d6b9b812e</errorID>
      <errorWord>）</errorWord>
      <group>L1_AI</group>
      <groupName>深度校对</groupName>
      <ability>L2_AI_Punc</ability>
      <abilityName>标点纠错</abilityName>
      <candidateList>
        <item>）。</item>
      </candidateList>
      <explain/>
      <paraID>1425563C</paraID>
      <start>36</start>
      <end>37</end>
      <status>unmodified</status>
      <modifiedWord/>
      <trackRevisions>false</trackRevisions>
    </reviewItem>
    <reviewItem>
      <errorID>e3e0b6aa-a3e3-4fdc-8b04-195547ce26d7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59AFC85C</paraID>
      <start>72</start>
      <end>77</end>
      <status>modified</status>
      <modifiedWord>的其他指标</modifiedWord>
      <trackRevisions>false</trackRevisions>
    </reviewItem>
    <reviewItem>
      <errorID>ba94b23c-db05-4828-bebf-2ad3da5f9e6a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6A983F98</paraID>
      <start>0</start>
      <end>2</end>
      <status>unmodified</status>
      <modifiedWord/>
      <trackRevisions>false</trackRevisions>
    </reviewItem>
    <reviewItem>
      <errorID>502435dd-18ab-4f1f-941b-782f65b62c55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3A898D65</paraID>
      <start>0</start>
      <end>2</end>
      <status>unmodified</status>
      <modifiedWord/>
      <trackRevisions>false</trackRevisions>
    </reviewItem>
    <reviewItem>
      <errorID>ae6ceb25-7105-4b9f-970b-04041492b523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4397F769</paraID>
      <start>0</start>
      <end>2</end>
      <status>unmodified</status>
      <modifiedWord/>
      <trackRevisions>false</trackRevisions>
    </reviewItem>
    <reviewItem>
      <errorID>d455ceb7-429b-424a-91bf-94de9e949123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461A7E76</paraID>
      <start>0</start>
      <end>2</end>
      <status>unmodified</status>
      <modifiedWord/>
      <trackRevisions>false</trackRevisions>
    </reviewItem>
    <reviewItem>
      <errorID>116c635f-a240-48f8-953e-668186e1f228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233A1328</paraID>
      <start>0</start>
      <end>2</end>
      <status>unmodified</status>
      <modifiedWord/>
      <trackRevisions>false</trackRevisions>
    </reviewItem>
    <reviewItem>
      <errorID>9a22313a-1ff7-41cc-b660-25cfa07b014b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1C642C7</paraID>
      <start>0</start>
      <end>2</end>
      <status>unmodified</status>
      <modifiedWord/>
      <trackRevisions>false</trackRevisions>
    </reviewItem>
    <reviewItem>
      <errorID>1f5050fa-6776-4bf5-b8c5-4aa87dab578e</errorID>
      <errorWord>；</errorWord>
      <group>L1_AI</group>
      <groupName>深度校对</groupName>
      <ability>L2_AI_Punc</ability>
      <abilityName>标点纠错</abilityName>
      <candidateList>
        <item>、</item>
      </candidateList>
      <explain/>
      <paraID>65EC7907</paraID>
      <start>26</start>
      <end>27</end>
      <status>unmodified</status>
      <modifiedWord/>
      <trackRevisions>false</trackRevisions>
    </reviewItem>
    <reviewItem>
      <errorID>40430d4d-6ae9-4538-98bc-9c9e545ddfb7</errorID>
      <errorWord>QQ</errorWord>
      <group>L1_AI</group>
      <groupName>深度校对</groupName>
      <ability>L2_AI_Punc</ability>
      <abilityName>标点纠错</abilityName>
      <candidateList>
        <item>；QQ</item>
      </candidateList>
      <explain/>
      <paraID>65EC7907</paraID>
      <start>45</start>
      <end>47</end>
      <status>unmodified</status>
      <modifiedWord/>
      <trackRevisions>false</trackRevisions>
    </reviewItem>
    <reviewItem>
      <errorID>dd8e000a-8337-4d40-8731-6749804b5d20</errorID>
      <errorWord>“.</errorWord>
      <group>L1_Punc</group>
      <groupName>标点问题</groupName>
      <ability>L2_Punc</ability>
      <abilityName>标点符号检查</abilityName>
      <candidateList>
        <item>“</item>
      </candidateList>
      <explain/>
      <paraID>7AC573D6</paraID>
      <start>49</start>
      <end>51</end>
      <status>unmodified</status>
      <modifiedWord/>
      <trackRevisions>false</trackRevisions>
    </reviewItem>
    <reviewItem>
      <errorID>c2f4fd0e-bf0a-45fb-a68b-8d5ff1a722c7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48BD7DA8</paraID>
      <start>0</start>
      <end>2</end>
      <status>unmodified</status>
      <modifiedWord/>
      <trackRevisions>false</trackRevisions>
    </reviewItem>
    <reviewItem>
      <errorID>2f2eafea-5bf2-43d9-b6ea-07f9d29d2af1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7733702</paraID>
      <start>0</start>
      <end>2</end>
      <status>unmodified</status>
      <modifiedWord/>
      <trackRevisions>false</trackRevisions>
    </reviewItem>
    <reviewItem>
      <errorID>e5677811-d694-4acf-856b-c64489fed9da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57A670CB</paraID>
      <start>0</start>
      <end>2</end>
      <status>unmodified</status>
      <modifiedWord/>
      <trackRevisions>false</trackRevisions>
    </reviewItem>
    <reviewItem>
      <errorID>3b2af07b-53f2-4185-8df1-d3c07995eeec</errorID>
      <errorWord>点30分</errorWord>
      <group>L1_AI</group>
      <groupName>深度校对</groupName>
      <ability>L2_AI_Word</ability>
      <abilityName>字词纠错</abilityName>
      <candidateList>
        <item>:30</item>
      </candidateList>
      <explain/>
      <paraID>57A670CB</paraID>
      <start>26</start>
      <end>30</end>
      <status>unmodified</status>
      <modifiedWord/>
      <trackRevisions>false</trackRevisions>
    </reviewItem>
    <reviewItem>
      <errorID>00958733-1b47-41b7-a2ee-06af5e362891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1A591235</paraID>
      <start>0</start>
      <end>2</end>
      <status>unmodified</status>
      <modifiedWord/>
      <trackRevisions>false</trackRevisions>
    </reviewItem>
    <reviewItem>
      <errorID>04c741e8-bc51-46bc-bdaf-fb5314b2560a</errorID>
      <errorWord>点30分</errorWord>
      <group>L1_AI</group>
      <groupName>深度校对</groupName>
      <ability>L2_AI_Word</ability>
      <abilityName>字词纠错</abilityName>
      <candidateList>
        <item>:30</item>
      </candidateList>
      <explain/>
      <paraID>1A591235</paraID>
      <start>18</start>
      <end>22</end>
      <status>unmodified</status>
      <modifiedWord/>
      <trackRevisions>false</trackRevisions>
    </reviewItem>
    <reviewItem>
      <errorID>9c985290-f87a-43d0-8b39-f8c3ec246549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346CD134</paraID>
      <start>0</start>
      <end>2</end>
      <status>unmodified</status>
      <modifiedWord/>
      <trackRevisions>false</trackRevisions>
    </reviewItem>
    <reviewItem>
      <errorID>81327ed4-2b96-4532-aec7-ba40c07a31e0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4BAED7A9</paraID>
      <start>0</start>
      <end>2</end>
      <status>unmodified</status>
      <modifiedWord/>
      <trackRevisions>false</trackRevisions>
    </reviewItem>
    <reviewItem>
      <errorID>0425d0b0-e012-43fb-b9d1-715aa62bbc48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6B6CB22</paraID>
      <start>0</start>
      <end>2</end>
      <status>unmodified</status>
      <modifiedWord/>
      <trackRevisions>false</trackRevisions>
    </reviewItem>
    <reviewItem>
      <errorID>66000f81-b3ff-4518-9fe0-476ad332ca82</errorID>
      <errorWord>开标（开启）</errorWord>
      <group>L1_AI</group>
      <groupName>深度校对</groupName>
      <ability>L2_AI_Grammar</ability>
      <abilityName>语法纠错</abilityName>
      <candidateList>
        <item>开标</item>
      </candidateList>
      <explain/>
      <paraID> 6B6CB22</paraID>
      <start>6</start>
      <end>12</end>
      <status>unmodified</status>
      <modifiedWord/>
      <trackRevisions>false</trackRevisions>
    </reviewItem>
    <reviewItem>
      <errorID>27d0a6c6-caf9-4e21-968c-a4a8d35b5b03</errorID>
      <errorWord>在</errorWord>
      <group>L1_AI</group>
      <groupName>深度校对</groupName>
      <ability>L2_AI_Punc</ability>
      <abilityName>标点纠错</abilityName>
      <candidateList>
        <item>，在</item>
      </candidateList>
      <explain/>
      <paraID> 6B6CB22</paraID>
      <start>28</start>
      <end>29</end>
      <status>unmodified</status>
      <modifiedWord/>
      <trackRevisions>false</trackRevisions>
    </reviewItem>
    <reviewItem>
      <errorID>efb4619d-1f2d-435e-8fd1-6c15efc77f15</errorID>
      <errorWord>，</errorWord>
      <group>L1_AI</group>
      <groupName>深度校对</groupName>
      <ability>L2_AI_Word</ability>
      <abilityName>字词纠错</abilityName>
      <candidateList>
        <item>中，</item>
      </candidateList>
      <explain/>
      <paraID> 6B6CB22</paraID>
      <start>73</start>
      <end>74</end>
      <status>unmodified</status>
      <modifiedWord/>
      <trackRevisions>false</trackRevisions>
    </reviewItem>
    <reviewItem>
      <errorID>c2e00b0c-6895-4529-ac18-785b820cf0a2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B628A</paraID>
      <start>0</start>
      <end>2</end>
      <status>unmodified</status>
      <modifiedWord/>
      <trackRevisions>false</trackRevisions>
    </reviewItem>
    <reviewItem>
      <errorID>6f73927b-c87e-4a27-99e5-1b71d9d73275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6F8AA9B7</paraID>
      <start>0</start>
      <end>2</end>
      <status>unmodified</status>
      <modifiedWord/>
      <trackRevisions>false</trackRevisions>
    </reviewItem>
    <reviewItem>
      <errorID>1ea5f38e-9dfc-4278-881b-6db277fa0eca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5C4BDF6</paraID>
      <start>0</start>
      <end>2</end>
      <status>unmodified</status>
      <modifiedWord/>
      <trackRevisions>false</trackRevisions>
    </reviewItem>
    <reviewItem>
      <errorID>363363e1-73a1-40ac-91df-fff84caed60a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4013F02A</paraID>
      <start>0</start>
      <end>2</end>
      <status>unmodified</status>
      <modifiedWord/>
      <trackRevisions>false</trackRevisions>
    </reviewItem>
    <reviewItem>
      <errorID>46a8a49f-4b6a-4b17-aad5-ee01a83db88c</errorID>
      <errorWord>关于</errorWord>
      <group>L1_AI</group>
      <groupName>深度校对</groupName>
      <ability>L2_AI_Punc</ability>
      <abilityName>标点纠错</abilityName>
      <candidateList>
        <item>《关于</item>
      </candidateList>
      <explain/>
      <paraID>7A4A4A9B</paraID>
      <start>34</start>
      <end>36</end>
      <status>unmodified</status>
      <modifiedWord/>
      <trackRevisions>false</trackRevisions>
    </reviewItem>
    <reviewItem>
      <errorID>08643f91-343f-4281-8be3-dd2e10923aa9</errorID>
      <errorWord>《</errorWord>
      <group>L1_AI</group>
      <groupName>深度校对</groupName>
      <ability>L2_AI_Punc</ability>
      <abilityName>标点纠错</abilityName>
      <candidateList>
        <item>〈</item>
      </candidateList>
      <explain/>
      <paraID>7A4A4A9B</paraID>
      <start>38</start>
      <end>39</end>
      <status>unmodified</status>
      <modifiedWord/>
      <trackRevisions>false</trackRevisions>
    </reviewItem>
    <reviewItem>
      <errorID>d02e01ad-2d41-48cd-a0f2-056f959b4ab4</errorID>
      <errorWord>》</errorWord>
      <group>L1_AI</group>
      <groupName>深度校对</groupName>
      <ability>L2_AI_Punc</ability>
      <abilityName>标点纠错</abilityName>
      <candidateList>
        <item>〉</item>
      </candidateList>
      <explain/>
      <paraID>7A4A4A9B</paraID>
      <start>58</start>
      <end>59</end>
      <status>unmodified</status>
      <modifiedWord/>
      <trackRevisions>false</trackRevisions>
    </reviewItem>
    <reviewItem>
      <errorID>f642a4a2-2de5-4882-bf89-002f94e8366e</errorID>
      <errorWord>（</errorWord>
      <group>L1_AI</group>
      <groupName>深度校对</groupName>
      <ability>L2_AI_Punc</ability>
      <abilityName>标点纠错</abilityName>
      <candidateList>
        <item>》（</item>
      </candidateList>
      <explain/>
      <paraID>7A4A4A9B</paraID>
      <start>62</start>
      <end>63</end>
      <status>unmodified</status>
      <modifiedWord/>
      <trackRevisions>false</trackRevisions>
    </reviewItem>
    <reviewItem>
      <errorID>8088d6ab-9436-4e14-9ef3-6e7cb08a4377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5C340443</paraID>
      <start>0</start>
      <end>2</end>
      <status>unmodified</status>
      <modifiedWord/>
      <trackRevisions>false</trackRevisions>
    </reviewItem>
    <reviewItem>
      <errorID>739fc435-1864-4605-a664-183bf8d1339c</errorID>
      <errorWord>2.</errorWord>
      <group>L1_AI</group>
      <groupName>深度校对</groupName>
      <ability>L2_AI_Title</ability>
      <abilityName>标题检查</abilityName>
      <candidateList>
        <item>2、</item>
      </candidateList>
      <explain>标题顺序错误，请检查标题顺序是否合理。</explain>
      <paraID>5292E093</paraID>
      <start>0</start>
      <end>2</end>
      <status>unmodified</status>
      <modifiedWord/>
      <trackRevisions>false</trackRevisions>
    </reviewItem>
    <reviewItem>
      <errorID>23a89a36-f1bf-412d-9e83-a19a4850acd2</errorID>
      <errorWord>3.</errorWord>
      <group>L1_AI</group>
      <groupName>深度校对</groupName>
      <ability>L2_AI_Title</ability>
      <abilityName>标题检查</abilityName>
      <candidateList>
        <item>3、</item>
      </candidateList>
      <explain>标题顺序错误，请检查标题顺序是否合理。</explain>
      <paraID>5499106A</paraID>
      <start>0</start>
      <end>2</end>
      <status>unmodified</status>
      <modifiedWord/>
      <trackRevisions>false</trackRevisions>
    </reviewItem>
    <reviewItem>
      <errorID>7faac5d2-a047-4255-9063-a923e74b2549</errorID>
      <errorWord>：</errorWord>
      <group>L1_Punc</group>
      <groupName>标点问题</groupName>
      <ability>L2_Punc</ability>
      <abilityName>标点符号检查</abilityName>
      <candidateList/>
      <explain/>
      <paraID>1F79BB6B</paraID>
      <start>0</start>
      <end>1</end>
      <status>unmodified</status>
      <modifiedWord/>
      <trackRevisions>false</trackRevisions>
    </reviewItem>
    <reviewItem>
      <errorID>6158a3b6-8f51-4819-a3f4-75d1fe5f51cb</errorID>
      <errorWord>1、</errorWord>
      <group>L1_Format</group>
      <groupName>格式问题</groupName>
      <ability>L2_Ordinal</ability>
      <abilityName>序号格式</abilityName>
      <candidateList>
        <item>1.</item>
      </candidateList>
      <explain>当前序号格式不规范，建议修改为规范格式[1.]。</explain>
      <paraID>3C53B8D4</paraID>
      <start>0</start>
      <end>2</end>
      <status>unmodified</status>
      <modifiedWord/>
      <trackRevisions>false</trackRevisions>
    </reviewItem>
    <reviewItem>
      <errorID>135bacac-13eb-45af-8a09-28cb8652097b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7885CDF9</paraID>
      <start>0</start>
      <end>2</end>
      <status>unmodified</status>
      <modifiedWord/>
      <trackRevisions>false</trackRevisions>
    </reviewItem>
    <reviewItem>
      <errorID>60459b04-5ee0-4db1-82f5-264f2a6153ca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77862617</paraID>
      <start>0</start>
      <end>2</end>
      <status>unmodified</status>
      <modifiedWord/>
      <trackRevisions>false</trackRevisions>
    </reviewItem>
    <reviewItem>
      <errorID>82cc3be7-a630-405d-8309-9fd0ff3cfe7a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2534E7AB</paraID>
      <start>0</start>
      <end>2</end>
      <status>unmodified</status>
      <modifiedWord/>
      <trackRevisions>false</trackRevisions>
    </reviewItem>
    <reviewItem>
      <errorID>17486805-72a6-4265-b88d-cfd63b35b976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749BE94E</paraID>
      <start>0</start>
      <end>2</end>
      <status>unmodified</status>
      <modifiedWord/>
      <trackRevisions>false</trackRevisions>
    </reviewItem>
    <reviewItem>
      <errorID>5c0de995-3009-49af-80ef-f52edefa274f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425B96EF</paraID>
      <start>0</start>
      <end>2</end>
      <status>unmodified</status>
      <modifiedWord/>
      <trackRevisions>false</trackRevisions>
    </reviewItem>
    <reviewItem>
      <errorID>4c9ba280-1f3e-4005-9d3d-430c93a57555</errorID>
      <errorWord>：</errorWord>
      <group>L1_Format</group>
      <groupName>格式问题</groupName>
      <ability>L2_HalfPunc</ability>
      <abilityName>全半角检查</abilityName>
      <candidateList>
        <item>:</item>
      </candidateList>
      <explain>文本全半角错误。</explain>
      <paraID>425B96EF</paraID>
      <start>24</start>
      <end>25</end>
      <status>unmodified</status>
      <modifiedWord/>
      <trackRevisions>false</trackRevisions>
    </reviewItem>
    <reviewItem>
      <errorID>ee282330-e8b5-4c52-bd1a-b0d5065a1520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64D49D51</paraID>
      <start>0</start>
      <end>2</end>
      <status>unmodified</status>
      <modifiedWord/>
      <trackRevisions>false</trackRevisions>
    </reviewItem>
    <reviewItem>
      <errorID>f42e35fb-fe0a-4cce-9c9f-d1297badb72a</errorID>
      <errorWord>：</errorWord>
      <group>L1_AI</group>
      <groupName>深度校对</groupName>
      <ability>L2_AI_Punc</ability>
      <abilityName>标点纠错</abilityName>
      <candidateList>
        <item>:</item>
      </candidateList>
      <explain/>
      <paraID>64D49D51</paraID>
      <start>20</start>
      <end>21</end>
      <status>unmodified</status>
      <modifiedWord/>
      <trackRevisions>false</trackRevisions>
    </reviewItem>
    <reviewItem>
      <errorID>8da4b517-e4d3-4a2b-b08b-61db4759ca9c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519422D1</paraID>
      <start>0</start>
      <end>2</end>
      <status>unmodified</status>
      <modifiedWord/>
      <trackRevisions>false</trackRevisions>
    </reviewItem>
    <reviewItem>
      <errorID>7f351c91-859b-4dc1-9455-cde83ed28366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712A30AB</paraID>
      <start>0</start>
      <end>2</end>
      <status>unmodified</status>
      <modifiedWord/>
      <trackRevisions>false</trackRevisions>
    </reviewItem>
    <reviewItem>
      <errorID>e0b61de1-438b-4dc4-990a-7579e13ce873</errorID>
      <errorWord>一、</errorWord>
      <group>L1_AI</group>
      <groupName>深度校对</groupName>
      <ability>L2_AI_Title</ability>
      <abilityName>标题检查</abilityName>
      <candidateList>
        <item>1、</item>
      </candidateList>
      <explain>标题顺序错误，请检查标题顺序是否合理。</explain>
      <paraID>5FDD5C6C</paraID>
      <start>0</start>
      <end>2</end>
      <status>unmodified</status>
      <modifiedWord/>
      <trackRevisions>false</trackRevisions>
    </reviewItem>
    <reviewItem>
      <errorID>0556057d-49c1-49a9-9f5b-9fae85d40832</errorID>
      <errorWord>0185号</errorWord>
      <group>L1_AI</group>
      <groupName>深度校对</groupName>
      <ability>L2_AI_Word</ability>
      <abilityName>字词纠错</abilityName>
      <candidateList>
        <item>0185</item>
      </candidateList>
      <explain/>
      <paraID>5FDD5C6C</paraID>
      <start>30</start>
      <end>35</end>
      <status>unmodified</status>
      <modifiedWord/>
      <trackRevisions>false</trackRevisions>
    </reviewItem>
    <reviewItem>
      <errorID>5804bf5c-e278-4323-9a74-3e8348145a64</errorID>
      <errorWord>二、</errorWord>
      <group>L1_AI</group>
      <groupName>深度校对</groupName>
      <ability>L2_AI_Title</ability>
      <abilityName>标题检查</abilityName>
      <candidateList>
        <item>2、</item>
      </candidateList>
      <explain>标题顺序错误，请检查标题顺序是否合理。</explain>
      <paraID>45F06CF7</paraID>
      <start>0</start>
      <end>2</end>
      <status>unmodified</status>
      <modifiedWord/>
      <trackRevisions>false</trackRevisions>
    </reviewItem>
    <reviewItem>
      <errorID>0dd5f9c0-b498-43de-b6c3-25762d8eda2d</errorID>
      <errorWord>三、</errorWord>
      <group>L1_AI</group>
      <groupName>深度校对</groupName>
      <ability>L2_AI_Title</ability>
      <abilityName>标题检查</abilityName>
      <candidateList>
        <item>3、</item>
      </candidateList>
      <explain>标题顺序错误，请检查标题顺序是否合理。</explain>
      <paraID>2FB9543A</paraID>
      <start>0</start>
      <end>2</end>
      <status>unmodified</status>
      <modifiedWord/>
      <trackRevisions>false</trackRevisions>
    </reviewItem>
    <reviewItem>
      <errorID>fc9bcb34-2208-4725-977a-393b16ccfa95</errorID>
      <errorWord>四、</errorWord>
      <group>L1_AI</group>
      <groupName>深度校对</groupName>
      <ability>L2_AI_Title</ability>
      <abilityName>标题检查</abilityName>
      <candidateList>
        <item>4、</item>
      </candidateList>
      <explain>标题顺序错误，请检查标题顺序是否合理。</explain>
      <paraID>4A12EAF7</paraID>
      <start>0</start>
      <end>2</end>
      <status>unmodified</status>
      <modifiedWord/>
      <trackRevisions>false</trackRevisions>
    </reviewItem>
    <reviewItem>
      <errorID>9f838410-75bf-451f-a040-fd2c6cc94566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E5713B3</paraID>
      <start>0</start>
      <end>3</end>
      <status>unmodified</status>
      <modifiedWord/>
      <trackRevisions>false</trackRevisions>
    </reviewItem>
    <reviewItem>
      <errorID>91ce0155-23ce-4612-8000-14badc4f00ce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D296B2C</paraID>
      <start>0</start>
      <end>3</end>
      <status>unmodified</status>
      <modifiedWord/>
      <trackRevisions>false</trackRevisions>
    </reviewItem>
    <reviewItem>
      <errorID>5a00c3e3-258b-48e3-a3af-9fa6d5ced8dc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3DAA59CC</paraID>
      <start>0</start>
      <end>3</end>
      <status>unmodified</status>
      <modifiedWord/>
      <trackRevisions>false</trackRevisions>
    </reviewItem>
    <reviewItem>
      <errorID>ecc1a762-6cec-4b86-9e9c-c50c1b92cd21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4D5B9C58</paraID>
      <start>0</start>
      <end>3</end>
      <status>unmodified</status>
      <modifiedWord/>
      <trackRevisions>false</trackRevisions>
    </reviewItem>
    <reviewItem>
      <errorID>e0dde4fc-0839-4aaf-9d33-81597517acd1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6ECFE449</paraID>
      <start>0</start>
      <end>3</end>
      <status>unmodified</status>
      <modifiedWord/>
      <trackRevisions>false</trackRevisions>
    </reviewItem>
    <reviewItem>
      <errorID>2d980a70-0750-4ae4-af9e-92f0fa2ff1e5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76B38D87</paraID>
      <start>0</start>
      <end>3</end>
      <status>unmodified</status>
      <modifiedWord/>
      <trackRevisions>false</trackRevisions>
    </reviewItem>
    <reviewItem>
      <errorID>7260a64b-fac0-491f-b45f-ff7aa44d072e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12F93A31</paraID>
      <start>0</start>
      <end>3</end>
      <status>unmodified</status>
      <modifiedWord/>
      <trackRevisions>false</trackRevisions>
    </reviewItem>
    <reviewItem>
      <errorID>3165ee0c-481b-4a3e-951d-06918182d2d2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32C8B3FE</paraID>
      <start>0</start>
      <end>3</end>
      <status>unmodified</status>
      <modifiedWord/>
      <trackRevisions>false</trackRevisions>
    </reviewItem>
    <reviewItem>
      <errorID>745ef310-b8fc-46ce-876b-300a15d94a43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7FE72683</paraID>
      <start>0</start>
      <end>3</end>
      <status>unmodified</status>
      <modifiedWord/>
      <trackRevisions>false</trackRevisions>
    </reviewItem>
    <reviewItem>
      <errorID>836e8fb9-9500-491e-8c87-f5e1143c8e67</errorID>
      <errorWord>作</errorWord>
      <group>L1_Word</group>
      <groupName>字词问题</groupName>
      <ability>L2_Typo</ability>
      <abilityName>字词错误</abilityName>
      <candidateList>
        <item>做</item>
      </candidateList>
      <explain>存在发音相同字词的误用。</explain>
      <paraID>69BDE3AF</paraID>
      <start>16</start>
      <end>17</end>
      <status>unmodified</status>
      <modifiedWord/>
      <trackRevisions>false</trackRevisions>
    </reviewItem>
    <reviewItem>
      <errorID>862c71af-d9ce-47c7-ac68-3e6582ef9b6d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1F6E692C</paraID>
      <start>0</start>
      <end>3</end>
      <status>unmodified</status>
      <modifiedWord/>
      <trackRevisions>false</trackRevisions>
    </reviewItem>
    <reviewItem>
      <errorID>70a46149-681f-4ecb-8b25-ce7f2c323eb7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1F6E692C</paraID>
      <start>49</start>
      <end>52</end>
      <status>unmodified</status>
      <modifiedWord/>
      <trackRevisions>false</trackRevisions>
    </reviewItem>
    <reviewItem>
      <errorID>532b6871-43a1-470e-922a-fbd8bb9762d6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1F6E692C</paraID>
      <start>90</start>
      <end>93</end>
      <status>unmodified</status>
      <modifiedWord/>
      <trackRevisions>false</trackRevisions>
    </reviewItem>
    <reviewItem>
      <errorID>2e3c746e-eacb-4e9c-8d72-5711a1e6579b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58A6B1AA</paraID>
      <start>0</start>
      <end>3</end>
      <status>unmodified</status>
      <modifiedWord/>
      <trackRevisions>false</trackRevisions>
    </reviewItem>
    <reviewItem>
      <errorID>e7a60635-367a-46b5-bc1c-4a3625ad580f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45E995A1</paraID>
      <start>0</start>
      <end>3</end>
      <status>unmodified</status>
      <modifiedWord/>
      <trackRevisions>false</trackRevisions>
    </reviewItem>
    <reviewItem>
      <errorID>710a08f3-3cd6-433c-8f54-86f8c0a37073</errorID>
      <errorWord>按《中华人民共和国</errorWord>
      <group>L1_Political</group>
      <groupName>政治性问题</groupName>
      <ability>L2_Unpolitical</ability>
      <abilityName>政治敏感错误</abilityName>
      <candidateList>
        <item>按照《中华人民共和国</item>
      </candidateList>
      <explain/>
      <paraID>45E995A1</paraID>
      <start>3</start>
      <end>13</end>
      <status>modified</status>
      <modifiedWord>按照《中华人民共和国</modifiedWord>
      <trackRevisions>false</trackRevisions>
    </reviewItem>
    <reviewItem>
      <errorID>7374d703-bdd9-4da3-ba56-557c7f31a682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5D8EB387</paraID>
      <start>0</start>
      <end>3</end>
      <status>unmodified</status>
      <modifiedWord/>
      <trackRevisions>false</trackRevisions>
    </reviewItem>
    <reviewItem>
      <errorID>335fc039-6f14-4402-93b9-56f5f5633a31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764AD476</paraID>
      <start>0</start>
      <end>3</end>
      <status>unmodified</status>
      <modifiedWord/>
      <trackRevisions>false</trackRevisions>
    </reviewItem>
    <reviewItem>
      <errorID>d6993be5-a7a8-431c-b9cc-0ac1062a1a9a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379C7B40</paraID>
      <start>0</start>
      <end>3</end>
      <status>unmodified</status>
      <modifiedWord/>
      <trackRevisions>false</trackRevisions>
    </reviewItem>
    <reviewItem>
      <errorID>a70faa83-a155-4444-a4b4-e468ba24e3a2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2BE456DB</paraID>
      <start>0</start>
      <end>3</end>
      <status>unmodified</status>
      <modifiedWord/>
      <trackRevisions>false</trackRevisions>
    </reviewItem>
    <reviewItem>
      <errorID>3657d505-ec30-45cf-aa79-61f21c3da938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4D483689</paraID>
      <start>0</start>
      <end>3</end>
      <status>unmodified</status>
      <modifiedWord/>
      <trackRevisions>false</trackRevisions>
    </reviewItem>
    <reviewItem>
      <errorID>7902ec0e-685b-4a85-bebc-0d69af543eec</errorID>
      <errorWord>进驻到</errorWord>
      <group>L1_Word</group>
      <groupName>字词问题</groupName>
      <ability>L2_Typo</ability>
      <abilityName>字词错误</abilityName>
      <candidateList>
        <item>进驻</item>
      </candidateList>
      <explain/>
      <paraID>4D483689</paraID>
      <start>20</start>
      <end>23</end>
      <status>unmodified</status>
      <modifiedWord/>
      <trackRevisions>false</trackRevisions>
    </reviewItem>
    <reviewItem>
      <errorID>36a6123a-1a6d-4c23-9d8f-2e063d3d1a40</errorID>
      <errorWord>,</errorWord>
      <group>L1_Format</group>
      <groupName>格式问题</groupName>
      <ability>L2_HalfPunc</ability>
      <abilityName>全半角检查</abilityName>
      <candidateList>
        <item>，</item>
      </candidateList>
      <explain>文本全半角错误。</explain>
      <paraID>1FFF94D5</paraID>
      <start>94</start>
      <end>95</end>
      <status>unmodified</status>
      <modifiedWord/>
      <trackRevisions>false</trackRevisions>
    </reviewItem>
    <reviewItem>
      <errorID>f26dec13-9a22-4dfd-ba36-317117e034ca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12E98F30</paraID>
      <start>0</start>
      <end>3</end>
      <status>unmodified</status>
      <modifiedWord/>
      <trackRevisions>false</trackRevisions>
    </reviewItem>
    <reviewItem>
      <errorID>7e1f4c79-f8b6-4e5f-ac0f-3705bb97a582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7A1BD17</paraID>
      <start>0</start>
      <end>3</end>
      <status>unmodified</status>
      <modifiedWord/>
      <trackRevisions>false</trackRevisions>
    </reviewItem>
    <reviewItem>
      <errorID>176e2372-045f-4435-8364-4f6bfa89ecbf</errorID>
      <errorWord>供应</errorWord>
      <group>L1_Grammar</group>
      <groupName>语法问题</groupName>
      <ability>L2_Grammar</ability>
      <abilityName>语法错误</abilityName>
      <candidateList>
        <item>提供</item>
      </candidateList>
      <explain>“供应～服务”搭配不当，建议修改为“提供～服务”。</explain>
      <paraID>7513DB2E</paraID>
      <start>5</start>
      <end>7</end>
      <status>unmodified</status>
      <modifiedWord/>
      <trackRevisions>false</trackRevisions>
    </reviewItem>
    <reviewItem>
      <errorID>ff697406-51ee-482b-837a-4668bf960792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17CB8553</paraID>
      <start>0</start>
      <end>3</end>
      <status>unmodified</status>
      <modifiedWord/>
      <trackRevisions>false</trackRevisions>
    </reviewItem>
    <reviewItem>
      <errorID>d237fecb-2948-4301-8e22-7a7d7b556d31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46D5A895</paraID>
      <start>0</start>
      <end>3</end>
      <status>unmodified</status>
      <modifiedWord/>
      <trackRevisions>false</trackRevisions>
    </reviewItem>
    <reviewItem>
      <errorID>2a47abdb-3959-466e-b16b-b727cfc20c21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9A97FAB</paraID>
      <start>0</start>
      <end>3</end>
      <status>unmodified</status>
      <modifiedWord/>
      <trackRevisions>false</trackRevisions>
    </reviewItem>
    <reviewItem>
      <errorID>0c1a8840-0a81-4115-a0ae-be07e2a2bdeb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21F10FA7</paraID>
      <start>0</start>
      <end>3</end>
      <status>unmodified</status>
      <modifiedWord/>
      <trackRevisions>false</trackRevisions>
    </reviewItem>
    <reviewItem>
      <errorID>2c91e0a7-22fc-48a2-8d7b-0d24595275ca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4DAE91EA</paraID>
      <start>0</start>
      <end>3</end>
      <status>unmodified</status>
      <modifiedWord/>
      <trackRevisions>false</trackRevisions>
    </reviewItem>
    <reviewItem>
      <errorID>ea7f791a-43a2-450b-96c6-747de53a2785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37334086</paraID>
      <start>0</start>
      <end>3</end>
      <status>unmodified</status>
      <modifiedWord/>
      <trackRevisions>false</trackRevisions>
    </reviewItem>
    <reviewItem>
      <errorID>cf530673-bbb3-41bc-b156-8a26066cc8cd</errorID>
      <errorWord>供应</errorWord>
      <group>L1_Grammar</group>
      <groupName>语法问题</groupName>
      <ability>L2_Grammar</ability>
      <abilityName>语法错误</abilityName>
      <candidateList>
        <item>提供</item>
      </candidateList>
      <explain>“供应～服务”搭配不当，建议修改为“提供～服务”。</explain>
      <paraID>6F496623</paraID>
      <start>5</start>
      <end>7</end>
      <status>unmodified</status>
      <modifiedWord/>
      <trackRevisions>false</trackRevisions>
    </reviewItem>
    <reviewItem>
      <errorID>32c6b7ba-3ff0-4ac2-9b44-5a14beccd4d5</errorID>
      <errorWord>供应</errorWord>
      <group>L1_Grammar</group>
      <groupName>语法问题</groupName>
      <ability>L2_Grammar</ability>
      <abilityName>语法错误</abilityName>
      <candidateList>
        <item>提供</item>
      </candidateList>
      <explain>“供应～服务”搭配不当，建议修改为“提供～服务”。</explain>
      <paraID>69EAC78E</paraID>
      <start>23</start>
      <end>25</end>
      <status>unmodified</status>
      <modifiedWord/>
      <trackRevisions>false</trackRevisions>
    </reviewItem>
    <reviewItem>
      <errorID>cca1ee10-b795-46bf-a1df-7e40173d8e04</errorID>
      <errorWord>具有</errorWord>
      <group>L1_Word</group>
      <groupName>字词问题</groupName>
      <ability>L2_Typo</ability>
      <abilityName>字词错误</abilityName>
      <candidateList>
        <item>有</item>
      </candidateList>
      <explain>〈书〉同“又”▲：三十～八年。</explain>
      <paraID>46326214</paraID>
      <start>11</start>
      <end>13</end>
      <status>unmodified</status>
      <modifiedWord/>
      <trackRevisions>false</trackRevisions>
    </reviewItem>
    <reviewItem>
      <errorID>24689db0-742d-48ff-8791-a232390977d9</errorID>
      <errorWord>，</errorWord>
      <group>L1_Word</group>
      <groupName>字词问题</groupName>
      <ability>L2_Typo</ability>
      <abilityName>字词错误</abilityName>
      <candidateList>
        <item>，以</item>
      </candidateList>
      <explain/>
      <paraID> 4C87D6D</paraID>
      <start>34</start>
      <end>35</end>
      <status>unmodified</status>
      <modifiedWord/>
      <trackRevisions>false</trackRevisions>
    </reviewItem>
    <reviewItem>
      <errorID>e0105cf8-f672-4080-b4af-fae9b11eaf83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3B2A0DD5</paraID>
      <start>0</start>
      <end>2</end>
      <status>unmodified</status>
      <modifiedWord/>
      <trackRevisions>false</trackRevisions>
    </reviewItem>
    <reviewItem>
      <errorID>c6b90383-c832-461f-93a9-41ed7ff1f259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2B5D061</paraID>
      <start>0</start>
      <end>2</end>
      <status>unmodified</status>
      <modifiedWord/>
      <trackRevisions>false</trackRevisions>
    </reviewItem>
    <reviewItem>
      <errorID>e238aca1-8113-483c-95fa-760cd4ce4de2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336BB81A</paraID>
      <start>0</start>
      <end>2</end>
      <status>unmodified</status>
      <modifiedWord/>
      <trackRevisions>false</trackRevisions>
    </reviewItem>
    <reviewItem>
      <errorID>a48030a4-19d9-45b0-85d7-839ce15fa992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4517237E</paraID>
      <start>0</start>
      <end>2</end>
      <status>unmodified</status>
      <modifiedWord/>
      <trackRevisions>false</trackRevisions>
    </reviewItem>
    <reviewItem>
      <errorID>3ef93333-55d0-4ccb-a995-2f0615d69ceb</errorID>
      <errorWord>实施的</errorWord>
      <group>L1_Word</group>
      <groupName>字词问题</groupName>
      <ability>L2_Typo</ability>
      <abilityName>字词错误</abilityName>
      <candidateList>
        <item>实施</item>
      </candidateList>
      <explain>〈动〉实行（法令、政策等）：付诸～｜～细则｜～新的办法。</explain>
      <paraID>148A1200</paraID>
      <start>33</start>
      <end>36</end>
      <status>unmodified</status>
      <modifiedWord/>
      <trackRevisions>false</trackRevisions>
    </reviewItem>
    <reviewItem>
      <errorID>8e348ed9-2b8a-4bec-9c3f-4569566cb355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25CCF020</paraID>
      <start>0</start>
      <end>2</end>
      <status>unmodified</status>
      <modifiedWord/>
      <trackRevisions>false</trackRevisions>
    </reviewItem>
    <reviewItem>
      <errorID>49c56be0-26e4-470f-ba47-fd9baa9e2ad2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741D8A52</paraID>
      <start>0</start>
      <end>2</end>
      <status>unmodified</status>
      <modifiedWord/>
      <trackRevisions>false</trackRevisions>
    </reviewItem>
    <reviewItem>
      <errorID>fdfa37a1-958a-447d-9528-8fd7445ff17b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60BEF770</paraID>
      <start>0</start>
      <end>2</end>
      <status>unmodified</status>
      <modifiedWord/>
      <trackRevisions>false</trackRevisions>
    </reviewItem>
    <reviewItem>
      <errorID>0e69cecd-a234-436b-b598-3949fdebf50f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40ED5FBD</paraID>
      <start>0</start>
      <end>2</end>
      <status>unmodified</status>
      <modifiedWord/>
      <trackRevisions>false</trackRevisions>
    </reviewItem>
    <reviewItem>
      <errorID>107e5372-a751-4886-ae2b-3e24deaaa523</errorID>
      <errorWord>(</errorWord>
      <group>L1_Word</group>
      <groupName>字词问题</groupName>
      <ability>L2_Typo</ability>
      <abilityName>字词错误</abilityName>
      <candidateList>
        <item>(以</item>
      </candidateList>
      <explain/>
      <paraID>5566A9C3</paraID>
      <start>83</start>
      <end>84</end>
      <status>unmodified</status>
      <modifiedWord/>
      <trackRevisions>false</trackRevisions>
    </reviewItem>
    <reviewItem>
      <errorID>544f65d4-5cd1-4a82-a44c-287cc8df31e9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3FA0E439</paraID>
      <start>0</start>
      <end>2</end>
      <status>unmodified</status>
      <modifiedWord/>
      <trackRevisions>false</trackRevisions>
    </reviewItem>
    <reviewItem>
      <errorID>9606cd41-36de-49b0-8ed4-9543e6db9b9d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47F7EC65</paraID>
      <start>0</start>
      <end>3</end>
      <status>unmodified</status>
      <modifiedWord/>
      <trackRevisions>false</trackRevisions>
    </reviewItem>
    <reviewItem>
      <errorID>01f1049c-c237-4885-9dfc-40153e305cd5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2B5679F9</paraID>
      <start>11</start>
      <end>15</end>
      <status>unmodified</status>
      <modifiedWord/>
      <trackRevisions>false</trackRevisions>
    </reviewItem>
    <reviewItem>
      <errorID>d7f418af-e363-42c6-a685-f03051a2fb79</errorID>
      <errorWord>接受</errorWord>
      <group>L1_Word</group>
      <groupName>字词问题</groupName>
      <ability>L2_Typo</ability>
      <abilityName>字词错误</abilityName>
      <candidateList>
        <item>接收</item>
      </candidateList>
      <explain>存在发音相同字词的误用。</explain>
      <paraID>3AC72723</paraID>
      <start>3</start>
      <end>5</end>
      <status>modified</status>
      <modifiedWord>接收</modifiedWord>
      <trackRevisions>false</trackRevisions>
    </reviewItem>
    <reviewItem>
      <errorID>326ee6c5-e02b-432c-8459-d6c63baae659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3D6CB7DF</paraID>
      <start>0</start>
      <end>2</end>
      <status>unmodified</status>
      <modifiedWord/>
      <trackRevisions>false</trackRevisions>
    </reviewItem>
    <reviewItem>
      <errorID>56a86bbd-4a80-443c-bba7-18ba92b00454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4068F597</paraID>
      <start>0</start>
      <end>2</end>
      <status>unmodified</status>
      <modifiedWord/>
      <trackRevisions>false</trackRevisions>
    </reviewItem>
    <reviewItem>
      <errorID>6185959a-b821-4d87-8459-58a38f55e61c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3C0BB7D2</paraID>
      <start>0</start>
      <end>2</end>
      <status>unmodified</status>
      <modifiedWord/>
      <trackRevisions>false</trackRevisions>
    </reviewItem>
    <reviewItem>
      <errorID>f546908c-d3a3-4a65-a96d-6135f4284795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4DD1BDFB</paraID>
      <start>0</start>
      <end>2</end>
      <status>unmodified</status>
      <modifiedWord/>
      <trackRevisions>false</trackRevisions>
    </reviewItem>
    <reviewItem>
      <errorID>f9ea3fd1-3760-443d-8869-1a35c6edd295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66DB85FF</paraID>
      <start>0</start>
      <end>2</end>
      <status>unmodified</status>
      <modifiedWord/>
      <trackRevisions>false</trackRevisions>
    </reviewItem>
    <reviewItem>
      <errorID>f6eddaa9-9edc-498e-b89a-24c84e015a6f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6EB124D8</paraID>
      <start>0</start>
      <end>2</end>
      <status>unmodified</status>
      <modifiedWord/>
      <trackRevisions>false</trackRevisions>
    </reviewItem>
    <reviewItem>
      <errorID>9ed14b09-7cc5-4625-9984-21c7402ae26e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7DE6EE49</paraID>
      <start>0</start>
      <end>2</end>
      <status>unmodified</status>
      <modifiedWord/>
      <trackRevisions>false</trackRevisions>
    </reviewItem>
    <reviewItem>
      <errorID>98534530-cde3-4b29-b36b-09303a46a07f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1FF95F16</paraID>
      <start>0</start>
      <end>2</end>
      <status>unmodified</status>
      <modifiedWord/>
      <trackRevisions>false</trackRevisions>
    </reviewItem>
    <reviewItem>
      <errorID>3f2dbe3c-a952-43f3-a14b-f6e99fa1b253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74B272B6</paraID>
      <start>0</start>
      <end>2</end>
      <status>unmodified</status>
      <modifiedWord/>
      <trackRevisions>false</trackRevisions>
    </reviewItem>
    <reviewItem>
      <errorID>07c6dacb-c74a-47d6-bd19-887b277da32d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783B24ED</paraID>
      <start>0</start>
      <end>2</end>
      <status>unmodified</status>
      <modifiedWord/>
      <trackRevisions>false</trackRevisions>
    </reviewItem>
    <reviewItem>
      <errorID>e118658d-0b46-4613-b619-a013bdbbb8eb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345B0345</paraID>
      <start>0</start>
      <end>2</end>
      <status>unmodified</status>
      <modifiedWord/>
      <trackRevisions>false</trackRevisions>
    </reviewItem>
    <reviewItem>
      <errorID>bdf9423b-1e45-48dd-8ef8-991891bfda01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4962AC5D</paraID>
      <start>0</start>
      <end>2</end>
      <status>unmodified</status>
      <modifiedWord/>
      <trackRevisions>false</trackRevisions>
    </reviewItem>
    <reviewItem>
      <errorID>cdb79936-e2eb-47d6-9283-8a6c93734b03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5786E932</paraID>
      <start>0</start>
      <end>2</end>
      <status>unmodified</status>
      <modifiedWord/>
      <trackRevisions>false</trackRevisions>
    </reviewItem>
    <reviewItem>
      <errorID>3287b790-9925-4c82-8d7c-16741d759716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6357ABC1</paraID>
      <start>0</start>
      <end>2</end>
      <status>unmodified</status>
      <modifiedWord/>
      <trackRevisions>false</trackRevisions>
    </reviewItem>
    <reviewItem>
      <errorID>adbcb205-bdb0-46b8-8940-948a2313442f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EB99DCD</paraID>
      <start>12</start>
      <end>15</end>
      <status>unmodified</status>
      <modifiedWord/>
      <trackRevisions>false</trackRevisions>
    </reviewItem>
    <reviewItem>
      <errorID>cc0fb589-f3de-4601-925d-3338d9ea0eb0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732483D4</paraID>
      <start>0</start>
      <end>2</end>
      <status>unmodified</status>
      <modifiedWord/>
      <trackRevisions>false</trackRevisions>
    </reviewItem>
    <reviewItem>
      <errorID>478d1e89-9b5e-49a9-9763-7684673f3d1f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6628D125</paraID>
      <start>0</start>
      <end>2</end>
      <status>unmodified</status>
      <modifiedWord/>
      <trackRevisions>false</trackRevisions>
    </reviewItem>
    <reviewItem>
      <errorID>73eda42b-2baa-4159-ae13-cfb5b63238f8</errorID>
      <errorWord>,</errorWord>
      <group>L1_Format</group>
      <groupName>格式问题</groupName>
      <ability>L2_HalfPunc</ability>
      <abilityName>全半角检查</abilityName>
      <candidateList>
        <item>，</item>
      </candidateList>
      <explain>文本全半角错误。</explain>
      <paraID>42005015</paraID>
      <start>76</start>
      <end>77</end>
      <status>unmodified</status>
      <modifiedWord/>
      <trackRevisions>false</trackRevisions>
    </reviewItem>
    <reviewItem>
      <errorID>508ee4c3-d4eb-43cb-beec-0ac65391ba37</errorID>
      <errorWord>,</errorWord>
      <group>L1_Format</group>
      <groupName>格式问题</groupName>
      <ability>L2_HalfPunc</ability>
      <abilityName>全半角检查</abilityName>
      <candidateList>
        <item>，</item>
      </candidateList>
      <explain>文本全半角错误。</explain>
      <paraID>2605C86A</paraID>
      <start>54</start>
      <end>55</end>
      <status>unmodified</status>
      <modifiedWord/>
      <trackRevisions>false</trackRevisions>
    </reviewItem>
    <reviewItem>
      <errorID>60f57b8f-2060-4d53-8288-8a3a8a0400c9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7102D082</paraID>
      <start>0</start>
      <end>2</end>
      <status>unmodified</status>
      <modifiedWord/>
      <trackRevisions>false</trackRevisions>
    </reviewItem>
    <reviewItem>
      <errorID>e68c8fd1-7ab2-4c70-a3e5-a46d5bee182f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3D69079</paraID>
      <start>0</start>
      <end>2</end>
      <status>unmodified</status>
      <modifiedWord/>
      <trackRevisions>false</trackRevisions>
    </reviewItem>
    <reviewItem>
      <errorID>39c54a02-2322-434e-b575-0fe8155c0a22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5B429A4E</paraID>
      <start>0</start>
      <end>2</end>
      <status>unmodified</status>
      <modifiedWord/>
      <trackRevisions>false</trackRevisions>
    </reviewItem>
    <reviewItem>
      <errorID>8e490535-9f48-45b4-a665-b3ffaa60769b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299A9429</paraID>
      <start>0</start>
      <end>2</end>
      <status>unmodified</status>
      <modifiedWord/>
      <trackRevisions>false</trackRevisions>
    </reviewItem>
    <reviewItem>
      <errorID>bd983791-e41c-4be0-805c-f5231d63f47c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18D0B7C4</paraID>
      <start>0</start>
      <end>2</end>
      <status>unmodified</status>
      <modifiedWord/>
      <trackRevisions>false</trackRevisions>
    </reviewItem>
    <reviewItem>
      <errorID>210e3c50-53a8-4dd1-bbe2-94f19143f232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12319F06</paraID>
      <start>0</start>
      <end>2</end>
      <status>unmodified</status>
      <modifiedWord/>
      <trackRevisions>false</trackRevisions>
    </reviewItem>
    <reviewItem>
      <errorID>302b6395-2a36-4872-b3b6-0534f06940f9</errorID>
      <errorWord>&lt;</errorWord>
      <group>L1_Format</group>
      <groupName>格式问题</groupName>
      <ability>L2_HalfPunc</ability>
      <abilityName>全半角检查</abilityName>
      <candidateList>
        <item>〈</item>
      </candidateList>
      <explain>文本全半角错误。</explain>
      <paraID>12319F06</paraID>
      <start>46</start>
      <end>47</end>
      <status>unmodified</status>
      <modifiedWord/>
      <trackRevisions>false</trackRevisions>
    </reviewItem>
    <reviewItem>
      <errorID>d234b9bc-c155-48ba-b61e-f6fec3f3bcbb</errorID>
      <errorWord>&gt;的通知》</errorWord>
      <group>L1_Punc</group>
      <groupName>标点问题</groupName>
      <ability>L2_Punc</ability>
      <abilityName>标点符号检查</abilityName>
      <candidateList>
        <item>〉的通知》</item>
      </candidateList>
      <explain/>
      <paraID>12319F06</paraID>
      <start>66</start>
      <end>71</end>
      <status>unmodified</status>
      <modifiedWord/>
      <trackRevisions>false</trackRevisions>
    </reviewItem>
    <reviewItem>
      <errorID>798935f2-9b6f-4919-a3fc-044a1802da05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53C9C49E</paraID>
      <start>0</start>
      <end>2</end>
      <status>unmodified</status>
      <modifiedWord/>
      <trackRevisions>false</trackRevisions>
    </reviewItem>
    <reviewItem>
      <errorID>0ccd7c79-d825-40c1-ab18-60f2aa5a6f20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151C2B1C</paraID>
      <start>0</start>
      <end>2</end>
      <status>unmodified</status>
      <modifiedWord/>
      <trackRevisions>false</trackRevisions>
    </reviewItem>
    <reviewItem>
      <errorID>1c366ff5-e27f-4c9e-991c-8d38494150e8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6D6D12FE</paraID>
      <start>0</start>
      <end>2</end>
      <status>unmodified</status>
      <modifiedWord/>
      <trackRevisions>false</trackRevisions>
    </reviewItem>
    <reviewItem>
      <errorID>de92b269-93a3-4995-9cb0-7573806fc545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10E03F89</paraID>
      <start>0</start>
      <end>2</end>
      <status>unmodified</status>
      <modifiedWord/>
      <trackRevisions>false</trackRevisions>
    </reviewItem>
    <reviewItem>
      <errorID>17fb4efa-4c61-48cb-bdff-622222a01306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3C524D9B</paraID>
      <start>0</start>
      <end>2</end>
      <status>unmodified</status>
      <modifiedWord/>
      <trackRevisions>false</trackRevisions>
    </reviewItem>
    <reviewItem>
      <errorID>65679a43-8214-40ca-bbb8-5376cefd7b25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7781CD87</paraID>
      <start>0</start>
      <end>2</end>
      <status>unmodified</status>
      <modifiedWord/>
      <trackRevisions>false</trackRevisions>
    </reviewItem>
    <reviewItem>
      <errorID>e807019e-447b-4dd9-829e-dc35421a7b25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4BA252</paraID>
      <start>0</start>
      <end>2</end>
      <status>unmodified</status>
      <modifiedWord/>
      <trackRevisions>false</trackRevisions>
    </reviewItem>
    <reviewItem>
      <errorID>2ddd46d7-ed65-4629-96db-75a1a6024d3f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6C3B9AE8</paraID>
      <start>0</start>
      <end>2</end>
      <status>unmodified</status>
      <modifiedWord/>
      <trackRevisions>false</trackRevisions>
    </reviewItem>
    <reviewItem>
      <errorID>a809b1e3-e583-48b6-ab73-ed77b6ffae9e</errorID>
      <errorWord>,</errorWord>
      <group>L1_Format</group>
      <groupName>格式问题</groupName>
      <ability>L2_HalfPunc</ability>
      <abilityName>全半角检查</abilityName>
      <candidateList>
        <item>，</item>
      </candidateList>
      <explain>文本全半角错误。</explain>
      <paraID>2E96B378</paraID>
      <start>69</start>
      <end>70</end>
      <status>unmodified</status>
      <modifiedWord/>
      <trackRevisions>false</trackRevisions>
    </reviewItem>
    <reviewItem>
      <errorID>fb3e4dfb-fda7-4acf-b521-112b7d7279b4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6801E3D9</paraID>
      <start>35</start>
      <end>36</end>
      <status>unmodified</status>
      <modifiedWord/>
      <trackRevisions>false</trackRevisions>
    </reviewItem>
    <reviewItem>
      <errorID>e40557e7-15a6-46c2-9ffd-66313ba39f3d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6DF937E</paraID>
      <start>0</start>
      <end>2</end>
      <status>unmodified</status>
      <modifiedWord/>
      <trackRevisions>false</trackRevisions>
    </reviewItem>
    <reviewItem>
      <errorID>ed7a928c-2776-451c-9d26-fe6fdba711f0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1ACA3412</paraID>
      <start>0</start>
      <end>2</end>
      <status>unmodified</status>
      <modifiedWord/>
      <trackRevisions>false</trackRevisions>
    </reviewItem>
    <reviewItem>
      <errorID>88e9890c-d15b-4630-8fb4-50bbbbc0e91d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27FD0AD2</paraID>
      <start>0</start>
      <end>2</end>
      <status>unmodified</status>
      <modifiedWord/>
      <trackRevisions>false</trackRevisions>
    </reviewItem>
    <reviewItem>
      <errorID>abe81f7f-3e15-49c2-977b-4ac5e1e74156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1FBB18BE</paraID>
      <start>0</start>
      <end>2</end>
      <status>unmodified</status>
      <modifiedWord/>
      <trackRevisions>false</trackRevisions>
    </reviewItem>
    <reviewItem>
      <errorID>d1eec16e-c80a-409f-be54-c16fc444d147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2A921017</paraID>
      <start>0</start>
      <end>2</end>
      <status>unmodified</status>
      <modifiedWord/>
      <trackRevisions>false</trackRevisions>
    </reviewItem>
    <reviewItem>
      <errorID>9236d1f9-4f74-433a-b416-318353e20b3c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7D945F5F</paraID>
      <start>0</start>
      <end>2</end>
      <status>unmodified</status>
      <modifiedWord/>
      <trackRevisions>false</trackRevisions>
    </reviewItem>
    <reviewItem>
      <errorID>5b37d050-cd36-4e95-bcf2-12ed6abf14e7</errorID>
      <errorWord>位</errorWord>
      <group>L1_Word</group>
      <groupName>字词问题</groupName>
      <ability>L2_Typo</ability>
      <abilityName>字词错误</abilityName>
      <candidateList>
        <item>位在</item>
      </candidateList>
      <explain/>
      <paraID>453D4A5A</paraID>
      <start>7</start>
      <end>8</end>
      <status>unmodified</status>
      <modifiedWord/>
      <trackRevisions>false</trackRevisions>
    </reviewItem>
    <reviewItem>
      <errorID>0ebd2934-3e9c-42ed-828e-8928d857f476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7CB97363</paraID>
      <start>0</start>
      <end>2</end>
      <status>unmodified</status>
      <modifiedWord/>
      <trackRevisions>false</trackRevisions>
    </reviewItem>
    <reviewItem>
      <errorID>e414bb4f-9e3e-486a-899b-df2e556ada33</errorID>
      <errorWord>位</errorWord>
      <group>L1_Word</group>
      <groupName>字词问题</groupName>
      <ability>L2_Typo</ability>
      <abilityName>字词错误</abilityName>
      <candidateList>
        <item>位在</item>
      </candidateList>
      <explain/>
      <paraID>470425AF</paraID>
      <start>7</start>
      <end>8</end>
      <status>unmodified</status>
      <modifiedWord/>
      <trackRevisions>false</trackRevisions>
    </reviewItem>
    <reviewItem>
      <errorID>fbe18b87-adf7-4b40-ae18-5af790307657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17BD3E77</paraID>
      <start>0</start>
      <end>2</end>
      <status>unmodified</status>
      <modifiedWord/>
      <trackRevisions>false</trackRevisions>
    </reviewItem>
    <reviewItem>
      <errorID>d00a0889-acdc-406a-9be5-6b3408bac402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13AD90B5</paraID>
      <start>0</start>
      <end>2</end>
      <status>unmodified</status>
      <modifiedWord/>
      <trackRevisions>false</trackRevisions>
    </reviewItem>
    <reviewItem>
      <errorID>25a23afd-bcbf-431d-9dfd-1daa2c6c6712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3E2BDA77</paraID>
      <start>0</start>
      <end>2</end>
      <status>unmodified</status>
      <modifiedWord/>
      <trackRevisions>false</trackRevisions>
    </reviewItem>
    <reviewItem>
      <errorID>d99a8329-6c59-42f0-8357-d21d44ee0ba7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2DEE1E2</paraID>
      <start>0</start>
      <end>2</end>
      <status>unmodified</status>
      <modifiedWord/>
      <trackRevisions>false</trackRevisions>
    </reviewItem>
    <reviewItem>
      <errorID>0178bf58-672f-4a77-a36f-af580e805ea5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3E26E4D7</paraID>
      <start>0</start>
      <end>2</end>
      <status>unmodified</status>
      <modifiedWord/>
      <trackRevisions>false</trackRevisions>
    </reviewItem>
    <reviewItem>
      <errorID>e9369e6f-8e9c-4521-964e-cb740d4150f9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4920271B</paraID>
      <start>0</start>
      <end>2</end>
      <status>unmodified</status>
      <modifiedWord/>
      <trackRevisions>false</trackRevisions>
    </reviewItem>
    <reviewItem>
      <errorID>f564b75f-57f6-45c3-9e33-d992a4638f66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409A69A0</paraID>
      <start>0</start>
      <end>2</end>
      <status>unmodified</status>
      <modifiedWord/>
      <trackRevisions>false</trackRevisions>
    </reviewItem>
    <reviewItem>
      <errorID>5796145f-7846-48ac-b038-35b8e0946144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44C8B036</paraID>
      <start>0</start>
      <end>2</end>
      <status>unmodified</status>
      <modifiedWord/>
      <trackRevisions>false</trackRevisions>
    </reviewItem>
    <reviewItem>
      <errorID>dfa278f7-4173-4294-b84a-f89d274cc789</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4291A483</paraID>
      <start>7</start>
      <end>18</end>
      <status>unmodified</status>
      <modifiedWord/>
      <trackRevisions>false</trackRevisions>
    </reviewItem>
    <reviewItem>
      <errorID>2e47421a-b44d-4af4-9a62-abc776172a03</errorID>
      <errorWord>供应</errorWord>
      <group>L1_Grammar</group>
      <groupName>语法问题</groupName>
      <ability>L2_Grammar</ability>
      <abilityName>语法错误</abilityName>
      <candidateList>
        <item>提供</item>
      </candidateList>
      <explain>“供应～服务”搭配不当，建议修改为“提供～服务”。</explain>
      <paraID>4291A483</paraID>
      <start>29</start>
      <end>31</end>
      <status>unmodified</status>
      <modifiedWord/>
      <trackRevisions>false</trackRevisions>
    </reviewItem>
    <reviewItem>
      <errorID>2544dc72-65d1-44b2-88ff-e759dd92bb1e</errorID>
      <errorWord>》</errorWord>
      <group>L1_Word</group>
      <groupName>字词问题</groupName>
      <ability>L2_Typo</ability>
      <abilityName>字词错误</abilityName>
      <candidateList>
        <item>》等</item>
      </candidateList>
      <explain/>
      <paraID>1D554F95</paraID>
      <start>132</start>
      <end>133</end>
      <status>unmodified</status>
      <modifiedWord/>
      <trackRevisions>false</trackRevisions>
    </reviewItem>
    <reviewItem>
      <errorID>2fb87791-9c6d-45f9-af5c-d5f9edc4991d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3B59157C</paraID>
      <start>0</start>
      <end>2</end>
      <status>unmodified</status>
      <modifiedWord/>
      <trackRevisions>false</trackRevisions>
    </reviewItem>
    <reviewItem>
      <errorID>1945db2a-8fa7-47d8-a9cf-51a6cea9161a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2F77B1AC</paraID>
      <start>0</start>
      <end>2</end>
      <status>unmodified</status>
      <modifiedWord/>
      <trackRevisions>false</trackRevisions>
    </reviewItem>
    <reviewItem>
      <errorID>9998448d-f699-47e9-a7b2-1bd5152d9b81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273FD027</paraID>
      <start>0</start>
      <end>2</end>
      <status>unmodified</status>
      <modifiedWord/>
      <trackRevisions>false</trackRevisions>
    </reviewItem>
    <reviewItem>
      <errorID>52b053c1-9521-441d-98d6-85bddb4103f0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62D33289</paraID>
      <start>0</start>
      <end>2</end>
      <status>unmodified</status>
      <modifiedWord/>
      <trackRevisions>false</trackRevisions>
    </reviewItem>
    <reviewItem>
      <errorID>7537a61e-119c-40b8-81d9-509bc2e91741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43B3A3CD</paraID>
      <start>0</start>
      <end>2</end>
      <status>unmodified</status>
      <modifiedWord/>
      <trackRevisions>false</trackRevisions>
    </reviewItem>
    <reviewItem>
      <errorID>015b680f-de86-4a01-9e99-0eaf0576d7fc</errorID>
      <errorWord>(</errorWord>
      <group>L1_Word</group>
      <groupName>字词问题</groupName>
      <ability>L2_Typo</ability>
      <abilityName>字词错误</abilityName>
      <candidateList>
        <item>(以</item>
      </candidateList>
      <explain/>
      <paraID>5A8BEF5F</paraID>
      <start>51</start>
      <end>52</end>
      <status>unmodified</status>
      <modifiedWord/>
      <trackRevisions>false</trackRevisions>
    </reviewItem>
    <reviewItem>
      <errorID>a6125b70-36b3-4033-9e0b-c06cf64f41a9</errorID>
      <errorWord>、</errorWord>
      <group>L1_Punc</group>
      <groupName>标点问题</groupName>
      <ability>L2_Punc</ability>
      <abilityName>标点符号检查</abilityName>
      <candidateList>
        <item>.</item>
      </candidateList>
      <explain/>
      <paraID>1217B0B0</paraID>
      <start>1</start>
      <end>2</end>
      <status>unmodified</status>
      <modifiedWord/>
      <trackRevisions>false</trackRevisions>
    </reviewItem>
    <reviewItem>
      <errorID>6d5eff37-1332-4a4a-99ad-67b70ace2998</errorID>
      <errorWord>、</errorWord>
      <group>L1_Punc</group>
      <groupName>标点问题</groupName>
      <ability>L2_Punc</ability>
      <abilityName>标点符号检查</abilityName>
      <candidateList>
        <item>.</item>
      </candidateList>
      <explain/>
      <paraID> 9D2F06F</paraID>
      <start>1</start>
      <end>2</end>
      <status>unmodified</status>
      <modifiedWord/>
      <trackRevisions>false</trackRevisions>
    </reviewItem>
    <reviewItem>
      <errorID>06a797a8-2dc3-4ddc-95ea-94e10d1a0edb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36259E1E</paraID>
      <start>0</start>
      <end>2</end>
      <status>unmodified</status>
      <modifiedWord/>
      <trackRevisions>false</trackRevisions>
    </reviewItem>
    <reviewItem>
      <errorID>562fc6e2-112d-4cfa-9c50-2983d69f66f7</errorID>
      <errorWord>作</errorWord>
      <group>L1_Word</group>
      <groupName>字词问题</groupName>
      <ability>L2_Typo</ability>
      <abilityName>字词错误</abilityName>
      <candidateList>
        <item>做</item>
      </candidateList>
      <explain>存在发音相同字词的误用。</explain>
      <paraID>4EBA8504</paraID>
      <start>62</start>
      <end>63</end>
      <status>unmodified</status>
      <modifiedWord/>
      <trackRevisions>false</trackRevisions>
    </reviewItem>
    <reviewItem>
      <errorID>9806e320-c4d9-4a84-9b8f-e17b93122b80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3BD30ECD</paraID>
      <start>0</start>
      <end>2</end>
      <status>unmodified</status>
      <modifiedWord/>
      <trackRevisions>false</trackRevisions>
    </reviewItem>
    <reviewItem>
      <errorID>ad6c7a78-8ea5-408a-bb31-4f63aa21f7e0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8EEF013</paraID>
      <start>0</start>
      <end>2</end>
      <status>unmodified</status>
      <modifiedWord/>
      <trackRevisions>false</trackRevisions>
    </reviewItem>
    <reviewItem>
      <errorID>f0c5dc26-625a-4304-8822-bea452cb2901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794BBFBA</paraID>
      <start>0</start>
      <end>3</end>
      <status>unmodified</status>
      <modifiedWord/>
      <trackRevisions>false</trackRevisions>
    </reviewItem>
    <reviewItem>
      <errorID>55673009-7bf8-4c72-b5e3-115081c47c92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25D43B86</paraID>
      <start>0</start>
      <end>2</end>
      <status>unmodified</status>
      <modifiedWord/>
      <trackRevisions>false</trackRevisions>
    </reviewItem>
    <reviewItem>
      <errorID>3ff2babe-a244-40a1-8796-bcb56815ffea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122AB476</paraID>
      <start>0</start>
      <end>2</end>
      <status>unmodified</status>
      <modifiedWord/>
      <trackRevisions>false</trackRevisions>
    </reviewItem>
    <reviewItem>
      <errorID>dcdde315-9fe9-496c-b8ac-35eac994c3ec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4A43EFEE</paraID>
      <start>0</start>
      <end>2</end>
      <status>unmodified</status>
      <modifiedWord/>
      <trackRevisions>false</trackRevisions>
    </reviewItem>
    <reviewItem>
      <errorID>940a2117-96b8-4db3-b0ee-8f39a638b503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5B70D61E</paraID>
      <start>0</start>
      <end>2</end>
      <status>unmodified</status>
      <modifiedWord/>
      <trackRevisions>false</trackRevisions>
    </reviewItem>
    <reviewItem>
      <errorID>95a12522-829f-4fa5-99dc-248f37105c2c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59B450EF</paraID>
      <start>0</start>
      <end>2</end>
      <status>unmodified</status>
      <modifiedWord/>
      <trackRevisions>false</trackRevisions>
    </reviewItem>
    <reviewItem>
      <errorID>a78fdcf1-e440-4739-a571-ff5c68f801ca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7B2C3A6C</paraID>
      <start>0</start>
      <end>2</end>
      <status>unmodified</status>
      <modifiedWord/>
      <trackRevisions>false</trackRevisions>
    </reviewItem>
    <reviewItem>
      <errorID>38b03cbe-3088-43c9-aaba-fb46b410c55f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57F0B310</paraID>
      <start>0</start>
      <end>2</end>
      <status>unmodified</status>
      <modifiedWord/>
      <trackRevisions>false</trackRevisions>
    </reviewItem>
    <reviewItem>
      <errorID>d1e33baf-c9c7-425b-85a8-bea300c90a0d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2B8C6152</paraID>
      <start>0</start>
      <end>2</end>
      <status>unmodified</status>
      <modifiedWord/>
      <trackRevisions>false</trackRevisions>
    </reviewItem>
    <reviewItem>
      <errorID>45e41bf8-93c2-4ba5-9ca3-47d496708b9f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200A389E</paraID>
      <start>0</start>
      <end>2</end>
      <status>unmodified</status>
      <modifiedWord/>
      <trackRevisions>false</trackRevisions>
    </reviewItem>
    <reviewItem>
      <errorID>6a60ed69-9698-40c2-8c5a-4ef16ebd9681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883F3CD</paraID>
      <start>0</start>
      <end>2</end>
      <status>unmodified</status>
      <modifiedWord/>
      <trackRevisions>false</trackRevisions>
    </reviewItem>
    <reviewItem>
      <errorID>2e3c1402-90fb-4f26-9c40-47d3b41c0053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79BCFAF8</paraID>
      <start>0</start>
      <end>2</end>
      <status>unmodified</status>
      <modifiedWord/>
      <trackRevisions>false</trackRevisions>
    </reviewItem>
    <reviewItem>
      <errorID>a9ed09c5-aab3-4e26-bb98-4f5e8477ca89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7E2590A1</paraID>
      <start>0</start>
      <end>2</end>
      <status>unmodified</status>
      <modifiedWord/>
      <trackRevisions>false</trackRevisions>
    </reviewItem>
    <reviewItem>
      <errorID>626149dd-632c-4c13-ba20-51254e99311f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6522D357</paraID>
      <start>0</start>
      <end>2</end>
      <status>unmodified</status>
      <modifiedWord/>
      <trackRevisions>false</trackRevisions>
    </reviewItem>
    <reviewItem>
      <errorID>0588aeca-8ee4-481a-9335-4c3442d1b482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5FB49D5E</paraID>
      <start>0</start>
      <end>2</end>
      <status>unmodified</status>
      <modifiedWord/>
      <trackRevisions>false</trackRevisions>
    </reviewItem>
    <reviewItem>
      <errorID>0d9ba8b0-cdb9-43ec-b516-041c7e78bc51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91002C4</paraID>
      <start>0</start>
      <end>2</end>
      <status>unmodified</status>
      <modifiedWord/>
      <trackRevisions>false</trackRevisions>
    </reviewItem>
    <reviewItem>
      <errorID>bc717a9c-7556-46ca-b879-d99e4e14220a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F481862</paraID>
      <start>0</start>
      <end>2</end>
      <status>unmodified</status>
      <modifiedWord/>
      <trackRevisions>false</trackRevisions>
    </reviewItem>
    <reviewItem>
      <errorID>1db8dfd8-47db-49f3-a0c0-19a0fd4c415b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7ABB212B</paraID>
      <start>0</start>
      <end>2</end>
      <status>unmodified</status>
      <modifiedWord/>
      <trackRevisions>false</trackRevisions>
    </reviewItem>
    <reviewItem>
      <errorID>c8ebbca1-a2ad-4d23-8a90-d9f2e987d8bc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23F0BCB8</paraID>
      <start>0</start>
      <end>2</end>
      <status>unmodified</status>
      <modifiedWord/>
      <trackRevisions>false</trackRevisions>
    </reviewItem>
    <reviewItem>
      <errorID>d15ac490-bc2b-4ab6-b37d-3c1f6f401fa6</errorID>
      <errorWord>-</errorWord>
      <group>L1_Format</group>
      <groupName>格式问题</groupName>
      <ability>L2_HalfPunc</ability>
      <abilityName>全半角检查</abilityName>
      <candidateList>
        <item>－</item>
      </candidateList>
      <explain>文本全半角错误。</explain>
      <paraID>23F0BCB8</paraID>
      <start>17</start>
      <end>18</end>
      <status>unmodified</status>
      <modifiedWord/>
      <trackRevisions>false</trackRevisions>
    </reviewItem>
    <reviewItem>
      <errorID>6aa52f05-e90b-403c-9ae1-4199269ba1db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2F3EBFD4</paraID>
      <start>0</start>
      <end>2</end>
      <status>unmodified</status>
      <modifiedWord/>
      <trackRevisions>false</trackRevisions>
    </reviewItem>
    <reviewItem>
      <errorID>017a42a1-d637-4d15-aee2-5b187432e395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2CB658B9</paraID>
      <start>0</start>
      <end>2</end>
      <status>unmodified</status>
      <modifiedWord/>
      <trackRevisions>false</trackRevisions>
    </reviewItem>
    <reviewItem>
      <errorID>f3e0fff4-22bf-42d9-9daf-3dde6615726f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29614C9C</paraID>
      <start>0</start>
      <end>2</end>
      <status>unmodified</status>
      <modifiedWord/>
      <trackRevisions>false</trackRevisions>
    </reviewItem>
    <reviewItem>
      <errorID>06a353a7-5cd3-4385-88ea-e59ebd06f98c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7F6F260E</paraID>
      <start>0</start>
      <end>2</end>
      <status>unmodified</status>
      <modifiedWord/>
      <trackRevisions>false</trackRevisions>
    </reviewItem>
    <reviewItem>
      <errorID>4f13fbcd-eed7-49c7-85b5-e92a78e86416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79504ABE</paraID>
      <start>0</start>
      <end>2</end>
      <status>unmodified</status>
      <modifiedWord/>
      <trackRevisions>false</trackRevisions>
    </reviewItem>
    <reviewItem>
      <errorID>ec01c160-de39-47b7-858b-1974ec733589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49235DE4</paraID>
      <start>0</start>
      <end>2</end>
      <status>unmodified</status>
      <modifiedWord/>
      <trackRevisions>false</trackRevisions>
    </reviewItem>
    <reviewItem>
      <errorID>c0f5b3a7-e1c2-4563-a512-6b35a84bff5c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3F7DB62E</paraID>
      <start>0</start>
      <end>2</end>
      <status>unmodified</status>
      <modifiedWord/>
      <trackRevisions>false</trackRevisions>
    </reviewItem>
    <reviewItem>
      <errorID>06753a49-8754-4cdf-a8b3-a374ec195cbc</errorID>
      <errorWord>诺</errorWord>
      <group>L1_Word</group>
      <groupName>字词问题</groupName>
      <ability>L2_Typo</ability>
      <abilityName>字词错误</abilityName>
      <candidateList>
        <item>诺在</item>
      </candidateList>
      <explain/>
      <paraID>3F7DB62E</paraID>
      <start>5</start>
      <end>6</end>
      <status>unmodified</status>
      <modifiedWord/>
      <trackRevisions>false</trackRevisions>
    </reviewItem>
    <reviewItem>
      <errorID>c11c1ae0-8ccf-428b-be17-152863b4d6b3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3FC5A31C</paraID>
      <start>0</start>
      <end>2</end>
      <status>unmodified</status>
      <modifiedWord/>
      <trackRevisions>false</trackRevisions>
    </reviewItem>
    <reviewItem>
      <errorID>6cb6c12a-1acc-4716-8cc2-e7d89c33ce4b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7F1BFDB8</paraID>
      <start>0</start>
      <end>2</end>
      <status>unmodified</status>
      <modifiedWord/>
      <trackRevisions>false</trackRevisions>
    </reviewItem>
    <reviewItem>
      <errorID>d8fa59b7-28d3-475f-9634-e1d954a923d2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DF0B3E8</paraID>
      <start>0</start>
      <end>2</end>
      <status>unmodified</status>
      <modifiedWord/>
      <trackRevisions>false</trackRevisions>
    </reviewItem>
    <reviewItem>
      <errorID>c3cbe9ec-5371-45e6-86f7-c5f983240080</errorID>
      <errorWord>：。</errorWord>
      <group>L1_Punc</group>
      <groupName>标点问题</groupName>
      <ability>L2_Punc</ability>
      <abilityName>标点符号检查</abilityName>
      <candidateList>
        <item>：</item>
      </candidateList>
      <explain/>
      <paraID>663878F8</paraID>
      <start>5</start>
      <end>7</end>
      <status>unmodified</status>
      <modifiedWord/>
      <trackRevisions>false</trackRevisions>
    </reviewItem>
    <reviewItem>
      <errorID>a28d1e20-3be4-4eb5-af57-1f99d5829224</errorID>
      <errorWord>：。</errorWord>
      <group>L1_Punc</group>
      <groupName>标点问题</groupName>
      <ability>L2_Punc</ability>
      <abilityName>标点符号检查</abilityName>
      <candidateList>
        <item>：</item>
      </candidateList>
      <explain/>
      <paraID>60F38596</paraID>
      <start>9</start>
      <end>11</end>
      <status>unmodified</status>
      <modifiedWord/>
      <trackRevisions>false</trackRevisions>
    </reviewItem>
    <reviewItem>
      <errorID>7da8a140-cec3-4b3b-aa4a-bad29151c454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CF69DBB</paraID>
      <start>0</start>
      <end>3</end>
      <status>unmodified</status>
      <modifiedWord/>
      <trackRevisions>false</trackRevisions>
    </reviewItem>
    <reviewItem>
      <errorID>6d2fce5f-430f-4af5-872c-d21d48168aaa</errorID>
      <errorWord>，，</errorWord>
      <group>L1_Punc</group>
      <groupName>标点问题</groupName>
      <ability>L2_Punc</ability>
      <abilityName>标点符号检查</abilityName>
      <candidateList>
        <item>，</item>
      </candidateList>
      <explain/>
      <paraID>27036BA9</paraID>
      <start>16</start>
      <end>18</end>
      <status>unmodified</status>
      <modifiedWord/>
      <trackRevisions>false</trackRevisions>
    </reviewItem>
    <reviewItem>
      <errorID>97fa7fd5-a252-4b0c-8e72-95fbe2e02b85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6DD79FF3</paraID>
      <start>0</start>
      <end>3</end>
      <status>unmodified</status>
      <modifiedWord/>
      <trackRevisions>false</trackRevisions>
    </reviewItem>
    <reviewItem>
      <errorID>60fd438d-a7eb-4837-9827-2e4ccd674275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3D68C765</paraID>
      <start>0</start>
      <end>3</end>
      <status>unmodified</status>
      <modifiedWord/>
      <trackRevisions>false</trackRevisions>
    </reviewItem>
    <reviewItem>
      <errorID>2c4dba9c-14cd-4396-8b02-70d560c5052b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655575F2</paraID>
      <start>0</start>
      <end>3</end>
      <status>unmodified</status>
      <modifiedWord/>
      <trackRevisions>false</trackRevisions>
    </reviewItem>
    <reviewItem>
      <errorID>77f35902-d79e-4bf9-bd8a-9980d9461620</errorID>
      <errorWord>符</errorWord>
      <group>L1_Word</group>
      <groupName>字词问题</groupName>
      <ability>L2_Typo</ability>
      <abilityName>字词错误</abilityName>
      <candidateList>
        <item>符合</item>
      </candidateList>
      <explain>〈动〉（数量、形状、情节等）相合：～事实｜这些产品不～质量标准。</explain>
      <paraID>59B04FAA</paraID>
      <start>12</start>
      <end>13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3BDC658-1CC9-40B5-AE92-EF17BE0EE7DB}"/>
</file>

<file path=customXml/itemProps2.xml><?xml version="1.0" encoding="utf-8"?>
<ds:datastoreItem xmlns:ds="http://schemas.openxmlformats.org/officeDocument/2006/customXml" ds:itemID="{84650F6B-2FAF-42E1-A4D1-6F6B0CD962F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A36270</dc:creator>
  <cp:lastModifiedBy>王仕倩</cp:lastModifiedBy>
  <cp:revision>16</cp:revision>
  <dcterms:created xsi:type="dcterms:W3CDTF">2025-03-24T02:25:00Z</dcterms:created>
  <dcterms:modified xsi:type="dcterms:W3CDTF">2026-07-14T08:20:47Z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02A505C5F24C4CD3BADFD90DBC4E26E0_13</vt:lpwstr>
  </property>
  <property fmtid="{D5CDD505-2E9C-101B-9397-08002B2CF9AE}" pid="4" name="KSOTemplateDocerSaveRecord">
    <vt:lpwstr>eyJoZGlkIjoiMDk2ZjhiYzdmMzgzNWVkM2IyMDQ0N2QzNjYxZjdjNjIiLCJ1c2VySWQiOiIzNzk1NzEzMTYifQ==</vt:lpwstr>
  </property>
</Properties>
</file>